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60A2" w14:textId="0323BF49" w:rsidR="00354AC2" w:rsidRPr="00354AC2" w:rsidRDefault="00354AC2" w:rsidP="00354AC2">
      <w:pPr>
        <w:suppressAutoHyphens/>
        <w:ind w:left="-284"/>
        <w:contextualSpacing/>
        <w:jc w:val="both"/>
        <w:rPr>
          <w:rFonts w:ascii="Times New Roman" w:hAnsi="Times New Roman" w:cs="Times New Roman"/>
          <w:b/>
          <w:i/>
          <w:color w:val="0070C0"/>
          <w:sz w:val="22"/>
          <w:szCs w:val="22"/>
        </w:rPr>
      </w:pPr>
      <w:r w:rsidRPr="00354AC2">
        <w:rPr>
          <w:rFonts w:ascii="Times New Roman" w:hAnsi="Times New Roman" w:cs="Times New Roman"/>
          <w:b/>
          <w:i/>
          <w:color w:val="0070C0"/>
          <w:sz w:val="22"/>
          <w:szCs w:val="22"/>
        </w:rPr>
        <w:t>Синим – условия, относящиеся к Поставщикам, применяющим ОСНО</w:t>
      </w:r>
    </w:p>
    <w:p w14:paraId="1F837DC3" w14:textId="77777777" w:rsidR="00354AC2" w:rsidRDefault="00354AC2" w:rsidP="00AC416A">
      <w:pPr>
        <w:widowControl/>
        <w:pBdr>
          <w:top w:val="nil"/>
          <w:left w:val="nil"/>
          <w:bottom w:val="nil"/>
          <w:right w:val="nil"/>
          <w:between w:val="nil"/>
        </w:pBdr>
        <w:spacing w:line="264" w:lineRule="auto"/>
        <w:ind w:left="3261"/>
        <w:rPr>
          <w:rFonts w:ascii="Times New Roman" w:eastAsia="Times New Roman" w:hAnsi="Times New Roman" w:cs="Times New Roman"/>
          <w:b/>
          <w:color w:val="00000A"/>
        </w:rPr>
      </w:pPr>
    </w:p>
    <w:p w14:paraId="03A6F2FC" w14:textId="7C84B6D3" w:rsidR="00AC416A" w:rsidRDefault="00B66A32" w:rsidP="00AC416A">
      <w:pPr>
        <w:widowControl/>
        <w:pBdr>
          <w:top w:val="nil"/>
          <w:left w:val="nil"/>
          <w:bottom w:val="nil"/>
          <w:right w:val="nil"/>
          <w:between w:val="nil"/>
        </w:pBdr>
        <w:spacing w:line="264" w:lineRule="auto"/>
        <w:ind w:left="3261"/>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Приложение </w:t>
      </w:r>
      <w:r w:rsidR="00AC416A">
        <w:rPr>
          <w:rFonts w:ascii="Times New Roman" w:eastAsia="Times New Roman" w:hAnsi="Times New Roman" w:cs="Times New Roman"/>
          <w:b/>
          <w:color w:val="00000A"/>
        </w:rPr>
        <w:t xml:space="preserve">от _________ </w:t>
      </w:r>
      <w:r w:rsidR="00DB08F2">
        <w:rPr>
          <w:rFonts w:ascii="Times New Roman" w:eastAsia="Times New Roman" w:hAnsi="Times New Roman" w:cs="Times New Roman"/>
          <w:b/>
          <w:color w:val="00000A"/>
        </w:rPr>
        <w:t>№__________</w:t>
      </w:r>
    </w:p>
    <w:p w14:paraId="74F0ADA9" w14:textId="4EAD78EB" w:rsidR="00F77C88" w:rsidRDefault="00B66A32" w:rsidP="00AC416A">
      <w:pPr>
        <w:widowControl/>
        <w:pBdr>
          <w:top w:val="nil"/>
          <w:left w:val="nil"/>
          <w:bottom w:val="nil"/>
          <w:right w:val="nil"/>
          <w:between w:val="nil"/>
        </w:pBdr>
        <w:spacing w:line="264" w:lineRule="auto"/>
        <w:ind w:left="3261"/>
        <w:rPr>
          <w:rFonts w:ascii="Times New Roman" w:eastAsia="Times New Roman" w:hAnsi="Times New Roman" w:cs="Times New Roman"/>
          <w:b/>
          <w:color w:val="00000A"/>
        </w:rPr>
      </w:pPr>
      <w:r>
        <w:rPr>
          <w:rFonts w:ascii="Times New Roman" w:eastAsia="Times New Roman" w:hAnsi="Times New Roman" w:cs="Times New Roman"/>
          <w:b/>
          <w:color w:val="00000A"/>
        </w:rPr>
        <w:t>к Договору</w:t>
      </w:r>
      <w:r w:rsidR="00AC416A">
        <w:rPr>
          <w:rFonts w:ascii="Times New Roman" w:eastAsia="Times New Roman" w:hAnsi="Times New Roman" w:cs="Times New Roman"/>
          <w:b/>
          <w:color w:val="00000A"/>
        </w:rPr>
        <w:t xml:space="preserve"> на оказание услуг клининга/технической эксплуатации</w:t>
      </w:r>
      <w:r>
        <w:rPr>
          <w:rFonts w:ascii="Times New Roman" w:eastAsia="Times New Roman" w:hAnsi="Times New Roman" w:cs="Times New Roman"/>
          <w:b/>
          <w:color w:val="00000A"/>
        </w:rPr>
        <w:t xml:space="preserve"> </w:t>
      </w:r>
      <w:r w:rsidR="00AC416A">
        <w:rPr>
          <w:rFonts w:ascii="Times New Roman" w:eastAsia="Times New Roman" w:hAnsi="Times New Roman" w:cs="Times New Roman"/>
          <w:b/>
          <w:color w:val="00000A"/>
        </w:rPr>
        <w:t>от ________</w:t>
      </w:r>
      <w:r w:rsidR="00DB08F2">
        <w:rPr>
          <w:rFonts w:ascii="Times New Roman" w:eastAsia="Times New Roman" w:hAnsi="Times New Roman" w:cs="Times New Roman"/>
          <w:b/>
          <w:color w:val="00000A"/>
        </w:rPr>
        <w:t xml:space="preserve"> № _______</w:t>
      </w:r>
    </w:p>
    <w:p w14:paraId="318C5E35" w14:textId="77777777" w:rsidR="00AC416A" w:rsidRDefault="00AC416A" w:rsidP="00AC416A">
      <w:pPr>
        <w:jc w:val="center"/>
        <w:rPr>
          <w:rFonts w:ascii="Times New Roman" w:hAnsi="Times New Roman" w:cs="Times New Roman"/>
          <w:b/>
          <w:sz w:val="22"/>
          <w:szCs w:val="22"/>
        </w:rPr>
      </w:pPr>
    </w:p>
    <w:p w14:paraId="6400CB93" w14:textId="77777777" w:rsidR="00445F64" w:rsidRDefault="00D40EF5" w:rsidP="00AC416A">
      <w:pPr>
        <w:jc w:val="center"/>
        <w:rPr>
          <w:rFonts w:ascii="Times New Roman" w:hAnsi="Times New Roman" w:cs="Times New Roman"/>
          <w:b/>
          <w:sz w:val="22"/>
          <w:szCs w:val="22"/>
        </w:rPr>
      </w:pPr>
      <w:r>
        <w:rPr>
          <w:rFonts w:ascii="Times New Roman" w:hAnsi="Times New Roman" w:cs="Times New Roman"/>
          <w:b/>
          <w:sz w:val="22"/>
          <w:szCs w:val="22"/>
        </w:rPr>
        <w:t xml:space="preserve">СОГЛАШЕНИЕ О НАЛОГОВЫХ ЗАВЕРЕНИЯХ. </w:t>
      </w:r>
    </w:p>
    <w:p w14:paraId="70A2D32D" w14:textId="0304A37E" w:rsidR="00AC416A" w:rsidRPr="00C76E00" w:rsidRDefault="00D40EF5" w:rsidP="00AC416A">
      <w:pPr>
        <w:jc w:val="center"/>
        <w:rPr>
          <w:rFonts w:ascii="Times New Roman" w:hAnsi="Times New Roman" w:cs="Times New Roman"/>
          <w:b/>
          <w:sz w:val="22"/>
          <w:szCs w:val="22"/>
        </w:rPr>
      </w:pPr>
      <w:r>
        <w:rPr>
          <w:rFonts w:ascii="Times New Roman" w:hAnsi="Times New Roman" w:cs="Times New Roman"/>
          <w:b/>
          <w:sz w:val="22"/>
          <w:szCs w:val="22"/>
        </w:rPr>
        <w:t>ОСОБЫЕ УСЛОВИЯ</w:t>
      </w:r>
    </w:p>
    <w:p w14:paraId="3DA5400C" w14:textId="77777777" w:rsidR="00F77C88" w:rsidRDefault="00F77C88">
      <w:pPr>
        <w:widowControl/>
        <w:pBdr>
          <w:top w:val="nil"/>
          <w:left w:val="nil"/>
          <w:bottom w:val="nil"/>
          <w:right w:val="nil"/>
          <w:between w:val="nil"/>
        </w:pBdr>
        <w:ind w:left="-567" w:firstLine="567"/>
        <w:jc w:val="both"/>
        <w:rPr>
          <w:rFonts w:ascii="Times New Roman" w:eastAsia="Times New Roman" w:hAnsi="Times New Roman" w:cs="Times New Roman"/>
          <w:color w:val="00000A"/>
          <w:sz w:val="22"/>
          <w:szCs w:val="22"/>
        </w:rPr>
      </w:pPr>
    </w:p>
    <w:p w14:paraId="0796E647"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w:t>
      </w:r>
      <w:r>
        <w:rPr>
          <w:rFonts w:ascii="Times New Roman" w:eastAsia="Times New Roman" w:hAnsi="Times New Roman" w:cs="Times New Roman"/>
          <w:color w:val="00000A"/>
          <w:sz w:val="22"/>
          <w:szCs w:val="22"/>
        </w:rPr>
        <w:t xml:space="preserve"> Заверения и гарантии Сторон</w:t>
      </w:r>
    </w:p>
    <w:p w14:paraId="430CE412" w14:textId="31208B93"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1.1.</w:t>
      </w:r>
      <w:r>
        <w:rPr>
          <w:rFonts w:ascii="Times New Roman" w:eastAsia="Times New Roman" w:hAnsi="Times New Roman" w:cs="Times New Roman"/>
          <w:color w:val="00000A"/>
          <w:sz w:val="22"/>
          <w:szCs w:val="22"/>
        </w:rPr>
        <w:t xml:space="preserve"> Каждая из сторон заверяет на момент подписания настоящего </w:t>
      </w:r>
      <w:r w:rsidR="00D40EF5">
        <w:rPr>
          <w:rFonts w:ascii="Times New Roman" w:eastAsia="Times New Roman" w:hAnsi="Times New Roman" w:cs="Times New Roman"/>
          <w:color w:val="00000A"/>
          <w:sz w:val="22"/>
          <w:szCs w:val="22"/>
        </w:rPr>
        <w:t>Соглашения</w:t>
      </w:r>
      <w:r>
        <w:rPr>
          <w:rFonts w:ascii="Times New Roman" w:eastAsia="Times New Roman" w:hAnsi="Times New Roman" w:cs="Times New Roman"/>
          <w:color w:val="00000A"/>
          <w:sz w:val="22"/>
          <w:szCs w:val="22"/>
        </w:rPr>
        <w:t xml:space="preserve"> и гарантирует в налоговых периодах, в течение которых совершаются операции по Договору, что:</w:t>
      </w:r>
    </w:p>
    <w:p w14:paraId="60965BCE"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034CE2CE"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7A59AB4"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14:paraId="672CC920"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3C2CCA62"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основной целью совершения сделки (совершения операций) по Договору не являются неуплата (неполная уплата) </w:t>
      </w:r>
      <w:r w:rsidRPr="00354AC2">
        <w:rPr>
          <w:rFonts w:ascii="Times New Roman" w:eastAsia="Times New Roman" w:hAnsi="Times New Roman" w:cs="Times New Roman"/>
          <w:color w:val="0070C0"/>
          <w:sz w:val="22"/>
          <w:szCs w:val="22"/>
        </w:rPr>
        <w:t>и (или) зачет (возврат) суммы налога</w:t>
      </w:r>
      <w:r>
        <w:rPr>
          <w:rFonts w:ascii="Times New Roman" w:eastAsia="Times New Roman" w:hAnsi="Times New Roman" w:cs="Times New Roman"/>
          <w:color w:val="00000A"/>
          <w:sz w:val="22"/>
          <w:szCs w:val="22"/>
        </w:rPr>
        <w:t>.</w:t>
      </w:r>
    </w:p>
    <w:p w14:paraId="1D5CF1D0"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1.2.</w:t>
      </w:r>
      <w:r>
        <w:rPr>
          <w:rFonts w:ascii="Times New Roman" w:eastAsia="Times New Roman" w:hAnsi="Times New Roman" w:cs="Times New Roman"/>
          <w:color w:val="00000A"/>
          <w:sz w:val="22"/>
          <w:szCs w:val="22"/>
        </w:rPr>
        <w:t xml:space="preserve"> Исполнитель заверяет на момент подписания настоящего Соглашения и гарантирует в налоговых периодах, в течение которых совершаются операции по Договору, что:</w:t>
      </w:r>
    </w:p>
    <w:p w14:paraId="11B574BC" w14:textId="77777777" w:rsidR="00F77C88" w:rsidRDefault="00B66A32" w:rsidP="001F1584">
      <w:pPr>
        <w:pStyle w:val="3"/>
        <w:ind w:left="-142" w:firstLine="567"/>
        <w:jc w:val="both"/>
        <w:rPr>
          <w:rFonts w:ascii="Times New Roman" w:eastAsia="Times New Roman" w:hAnsi="Times New Roman" w:cs="Times New Roman"/>
          <w:color w:val="FF0000"/>
          <w:sz w:val="22"/>
          <w:szCs w:val="22"/>
        </w:rPr>
      </w:pPr>
      <w:r>
        <w:rPr>
          <w:rFonts w:ascii="Times New Roman" w:eastAsia="Times New Roman" w:hAnsi="Times New Roman" w:cs="Times New Roman"/>
          <w:b/>
          <w:color w:val="000000"/>
          <w:sz w:val="22"/>
          <w:szCs w:val="22"/>
        </w:rPr>
        <w:t>1.2.1.</w:t>
      </w:r>
      <w:r>
        <w:rPr>
          <w:rFonts w:ascii="Times New Roman" w:eastAsia="Times New Roman" w:hAnsi="Times New Roman" w:cs="Times New Roman"/>
          <w:color w:val="000000"/>
          <w:sz w:val="22"/>
          <w:szCs w:val="22"/>
        </w:rPr>
        <w:t xml:space="preserve"> Исполнитель не осуществляет и не будет осуществлять уменьшение налоговой базы </w:t>
      </w:r>
      <w:r w:rsidRPr="00354AC2">
        <w:rPr>
          <w:rFonts w:ascii="Times New Roman" w:eastAsia="Times New Roman" w:hAnsi="Times New Roman" w:cs="Times New Roman"/>
          <w:color w:val="0070C0"/>
          <w:sz w:val="22"/>
          <w:szCs w:val="22"/>
        </w:rPr>
        <w:t>и (или) суммы подлежащего уплате налога</w:t>
      </w:r>
      <w:r>
        <w:rPr>
          <w:rFonts w:ascii="Times New Roman" w:eastAsia="Times New Roman" w:hAnsi="Times New Roman" w:cs="Times New Roman"/>
          <w:color w:val="000000"/>
          <w:sz w:val="22"/>
          <w:szCs w:val="22"/>
        </w:rPr>
        <w:t>,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43EEA8D6" w14:textId="358ADB80" w:rsidR="00AC416A" w:rsidRDefault="00B66A32" w:rsidP="001F1584">
      <w:pPr>
        <w:pStyle w:val="3"/>
        <w:tabs>
          <w:tab w:val="left" w:pos="284"/>
        </w:tabs>
        <w:spacing w:before="0"/>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1.2.2.</w:t>
      </w:r>
      <w:r>
        <w:rPr>
          <w:rFonts w:ascii="Times New Roman" w:eastAsia="Times New Roman" w:hAnsi="Times New Roman" w:cs="Times New Roman"/>
          <w:color w:val="000000"/>
          <w:sz w:val="22"/>
          <w:szCs w:val="22"/>
        </w:rPr>
        <w:t xml:space="preserve"> Исполнитель предоставил в налоговый орган по месту своей регистрации Согласие на признание</w:t>
      </w:r>
      <w:r w:rsidR="00AD6A4C">
        <w:rPr>
          <w:rFonts w:ascii="Times New Roman" w:eastAsia="Times New Roman" w:hAnsi="Times New Roman" w:cs="Times New Roman"/>
          <w:color w:val="000000"/>
          <w:sz w:val="22"/>
          <w:szCs w:val="22"/>
        </w:rPr>
        <w:t>, в том числе,</w:t>
      </w:r>
      <w:r>
        <w:rPr>
          <w:rFonts w:ascii="Times New Roman" w:eastAsia="Times New Roman" w:hAnsi="Times New Roman" w:cs="Times New Roman"/>
          <w:color w:val="000000"/>
          <w:sz w:val="22"/>
          <w:szCs w:val="22"/>
        </w:rPr>
        <w:t xml:space="preserve"> </w:t>
      </w:r>
      <w:r w:rsidR="00AC416A">
        <w:rPr>
          <w:rFonts w:ascii="Times New Roman" w:eastAsia="Times New Roman" w:hAnsi="Times New Roman" w:cs="Times New Roman"/>
          <w:color w:val="000000"/>
          <w:sz w:val="22"/>
          <w:szCs w:val="22"/>
        </w:rPr>
        <w:t xml:space="preserve">следующих </w:t>
      </w:r>
      <w:r>
        <w:rPr>
          <w:rFonts w:ascii="Times New Roman" w:eastAsia="Times New Roman" w:hAnsi="Times New Roman" w:cs="Times New Roman"/>
          <w:color w:val="000000"/>
          <w:sz w:val="22"/>
          <w:szCs w:val="22"/>
        </w:rPr>
        <w:t>сведений, составляющих налоговую тайну, общедоступными, в соответствии с пп. 1 п. 1 с. 102 НК РФ</w:t>
      </w:r>
      <w:r w:rsidR="00AC416A">
        <w:rPr>
          <w:rFonts w:ascii="Times New Roman" w:eastAsia="Times New Roman" w:hAnsi="Times New Roman" w:cs="Times New Roman"/>
          <w:color w:val="000000"/>
          <w:sz w:val="22"/>
          <w:szCs w:val="22"/>
        </w:rPr>
        <w:t>:</w:t>
      </w:r>
    </w:p>
    <w:p w14:paraId="60A1C9D6" w14:textId="77777777" w:rsidR="00857B1F" w:rsidRDefault="00974052" w:rsidP="001F1584">
      <w:pPr>
        <w:widowControl/>
        <w:pBdr>
          <w:top w:val="nil"/>
          <w:left w:val="nil"/>
          <w:bottom w:val="nil"/>
          <w:right w:val="nil"/>
          <w:between w:val="nil"/>
        </w:pBdr>
        <w:tabs>
          <w:tab w:val="left" w:pos="-283"/>
          <w:tab w:val="left" w:pos="0"/>
          <w:tab w:val="left" w:pos="284"/>
        </w:tabs>
        <w:ind w:left="-142" w:firstLine="567"/>
        <w:jc w:val="both"/>
        <w:rPr>
          <w:color w:val="000000"/>
          <w:sz w:val="22"/>
          <w:szCs w:val="22"/>
        </w:rPr>
      </w:pPr>
      <w:r>
        <w:rPr>
          <w:rFonts w:ascii="Times New Roman" w:eastAsia="Times New Roman" w:hAnsi="Times New Roman" w:cs="Times New Roman"/>
          <w:color w:val="000000"/>
          <w:sz w:val="22"/>
          <w:szCs w:val="22"/>
        </w:rPr>
        <w:t xml:space="preserve">1) </w:t>
      </w:r>
      <w:r w:rsidRPr="00AC416A">
        <w:rPr>
          <w:rFonts w:ascii="Times New Roman" w:eastAsia="Times New Roman" w:hAnsi="Times New Roman" w:cs="Times New Roman"/>
          <w:color w:val="000000"/>
          <w:sz w:val="22"/>
          <w:szCs w:val="22"/>
        </w:rPr>
        <w:t>о наличии (урегулировании/неурегулировании) несформированного источника по цепочке поставщиков товаров (работ/услуг) для принятия к вычету сумм НДС</w:t>
      </w:r>
      <w:r w:rsidRPr="00AC416A">
        <w:rPr>
          <w:color w:val="000000"/>
          <w:sz w:val="22"/>
          <w:szCs w:val="22"/>
        </w:rPr>
        <w:t xml:space="preserve"> </w:t>
      </w:r>
      <w:r w:rsidRPr="00AC416A">
        <w:rPr>
          <w:rFonts w:ascii="Times New Roman" w:eastAsia="Times New Roman" w:hAnsi="Times New Roman" w:cs="Times New Roman"/>
          <w:color w:val="000000"/>
          <w:sz w:val="22"/>
          <w:szCs w:val="22"/>
        </w:rPr>
        <w:t>(далее – «Несформированный источник для вычета по НДС»);</w:t>
      </w:r>
    </w:p>
    <w:p w14:paraId="32C371F5" w14:textId="38467572" w:rsidR="00974052" w:rsidRPr="00857B1F" w:rsidRDefault="00857B1F" w:rsidP="001F1584">
      <w:pPr>
        <w:widowControl/>
        <w:pBdr>
          <w:top w:val="nil"/>
          <w:left w:val="nil"/>
          <w:bottom w:val="nil"/>
          <w:right w:val="nil"/>
          <w:between w:val="nil"/>
        </w:pBdr>
        <w:tabs>
          <w:tab w:val="left" w:pos="-283"/>
          <w:tab w:val="left" w:pos="0"/>
          <w:tab w:val="left" w:pos="284"/>
        </w:tabs>
        <w:ind w:left="-142" w:firstLine="567"/>
        <w:jc w:val="both"/>
        <w:rPr>
          <w:rFonts w:ascii="Times New Roman" w:hAnsi="Times New Roman" w:cs="Times New Roman"/>
          <w:color w:val="000000"/>
          <w:sz w:val="22"/>
          <w:szCs w:val="22"/>
        </w:rPr>
      </w:pPr>
      <w:r w:rsidRPr="00857B1F">
        <w:rPr>
          <w:rFonts w:ascii="Times New Roman" w:hAnsi="Times New Roman" w:cs="Times New Roman"/>
          <w:color w:val="000000"/>
          <w:sz w:val="22"/>
          <w:szCs w:val="22"/>
        </w:rPr>
        <w:t xml:space="preserve">2) </w:t>
      </w:r>
      <w:r w:rsidR="00974052" w:rsidRPr="00857B1F">
        <w:rPr>
          <w:rFonts w:ascii="Times New Roman" w:eastAsia="Times New Roman" w:hAnsi="Times New Roman" w:cs="Times New Roman"/>
          <w:color w:val="000000"/>
          <w:sz w:val="22"/>
          <w:szCs w:val="22"/>
        </w:rPr>
        <w:t>о застрахованных лицах (СНИЛС, ФИО застрахованных лиц);</w:t>
      </w:r>
    </w:p>
    <w:p w14:paraId="0EF797A1" w14:textId="14086FED" w:rsidR="00974052" w:rsidRPr="00857B1F" w:rsidRDefault="00974052" w:rsidP="001F1584">
      <w:pPr>
        <w:pStyle w:val="ad"/>
        <w:widowControl/>
        <w:numPr>
          <w:ilvl w:val="0"/>
          <w:numId w:val="8"/>
        </w:numPr>
        <w:pBdr>
          <w:top w:val="nil"/>
          <w:left w:val="nil"/>
          <w:bottom w:val="nil"/>
          <w:right w:val="nil"/>
          <w:between w:val="nil"/>
        </w:pBdr>
        <w:tabs>
          <w:tab w:val="left" w:pos="-283"/>
          <w:tab w:val="left" w:pos="0"/>
          <w:tab w:val="left" w:pos="284"/>
          <w:tab w:val="left" w:pos="567"/>
        </w:tabs>
        <w:ind w:left="-142" w:firstLine="0"/>
        <w:jc w:val="both"/>
        <w:rPr>
          <w:rFonts w:ascii="Times New Roman" w:hAnsi="Times New Roman" w:cs="Times New Roman"/>
          <w:color w:val="000000"/>
          <w:sz w:val="22"/>
          <w:szCs w:val="22"/>
        </w:rPr>
      </w:pPr>
      <w:r w:rsidRPr="00857B1F">
        <w:rPr>
          <w:rFonts w:ascii="Times New Roman" w:eastAsia="Times New Roman" w:hAnsi="Times New Roman" w:cs="Times New Roman"/>
          <w:color w:val="000000"/>
          <w:sz w:val="22"/>
          <w:szCs w:val="22"/>
        </w:rPr>
        <w:t>о средней заработной плате;</w:t>
      </w:r>
    </w:p>
    <w:p w14:paraId="4B80A3E0" w14:textId="4262BD0B" w:rsidR="00974052" w:rsidRPr="00857B1F" w:rsidRDefault="00857B1F" w:rsidP="001F1584">
      <w:pPr>
        <w:pStyle w:val="ad"/>
        <w:widowControl/>
        <w:numPr>
          <w:ilvl w:val="0"/>
          <w:numId w:val="8"/>
        </w:numPr>
        <w:pBdr>
          <w:top w:val="nil"/>
          <w:left w:val="nil"/>
          <w:bottom w:val="nil"/>
          <w:right w:val="nil"/>
          <w:between w:val="nil"/>
        </w:pBdr>
        <w:tabs>
          <w:tab w:val="left" w:pos="-283"/>
          <w:tab w:val="left" w:pos="0"/>
          <w:tab w:val="left" w:pos="284"/>
          <w:tab w:val="left" w:pos="567"/>
        </w:tabs>
        <w:ind w:left="-142" w:firstLine="0"/>
        <w:jc w:val="both"/>
        <w:rPr>
          <w:color w:val="000000"/>
          <w:sz w:val="22"/>
          <w:szCs w:val="22"/>
        </w:rPr>
      </w:pPr>
      <w:r w:rsidRPr="00857B1F">
        <w:rPr>
          <w:rFonts w:ascii="Times New Roman" w:eastAsia="Times New Roman" w:hAnsi="Times New Roman" w:cs="Times New Roman"/>
          <w:color w:val="000000"/>
          <w:sz w:val="22"/>
          <w:szCs w:val="22"/>
        </w:rPr>
        <w:t xml:space="preserve"> </w:t>
      </w:r>
      <w:r w:rsidR="00974052" w:rsidRPr="00857B1F">
        <w:rPr>
          <w:rFonts w:ascii="Times New Roman" w:eastAsia="Times New Roman" w:hAnsi="Times New Roman" w:cs="Times New Roman"/>
          <w:color w:val="000000"/>
          <w:sz w:val="22"/>
          <w:szCs w:val="22"/>
        </w:rPr>
        <w:t>об удельном весе вычетов по НДС;</w:t>
      </w:r>
    </w:p>
    <w:p w14:paraId="3D9F8EB4" w14:textId="1B014982" w:rsidR="00AC416A" w:rsidRPr="00AC416A" w:rsidRDefault="00974052" w:rsidP="001F1584">
      <w:pPr>
        <w:pStyle w:val="ad"/>
        <w:tabs>
          <w:tab w:val="left" w:pos="1276"/>
          <w:tab w:val="left" w:pos="1701"/>
        </w:tabs>
        <w:ind w:left="-142" w:firstLine="567"/>
        <w:jc w:val="both"/>
        <w:rPr>
          <w:rFonts w:ascii="Times New Roman" w:hAnsi="Times New Roman" w:cs="Times New Roman"/>
          <w:sz w:val="22"/>
          <w:szCs w:val="22"/>
        </w:rPr>
      </w:pPr>
      <w:r>
        <w:rPr>
          <w:rFonts w:ascii="Times New Roman" w:hAnsi="Times New Roman" w:cs="Times New Roman"/>
          <w:sz w:val="22"/>
          <w:szCs w:val="22"/>
        </w:rPr>
        <w:t>п</w:t>
      </w:r>
      <w:r w:rsidRPr="00C76E00">
        <w:rPr>
          <w:rFonts w:ascii="Times New Roman" w:hAnsi="Times New Roman" w:cs="Times New Roman"/>
          <w:sz w:val="22"/>
          <w:szCs w:val="22"/>
        </w:rPr>
        <w:t xml:space="preserve">о форме, утвержденной приказом ФНС России от 14.11.2022 </w:t>
      </w:r>
      <w:r w:rsidR="009F15AB">
        <w:rPr>
          <w:rFonts w:ascii="Times New Roman" w:hAnsi="Times New Roman" w:cs="Times New Roman"/>
          <w:sz w:val="22"/>
          <w:szCs w:val="22"/>
        </w:rPr>
        <w:t>№</w:t>
      </w:r>
      <w:r w:rsidRPr="00C76E00">
        <w:rPr>
          <w:rFonts w:ascii="Times New Roman" w:hAnsi="Times New Roman" w:cs="Times New Roman"/>
          <w:sz w:val="22"/>
          <w:szCs w:val="22"/>
        </w:rPr>
        <w:t xml:space="preserve"> ЕД-7-19/1085@ «Об утверждении документов, предусмотренных подпунктом 1 пункта 1 и пунктом 2.3 статьи 102 Налогового кодекса Российской Федерации»</w:t>
      </w:r>
      <w:r w:rsidR="00AD6A4C" w:rsidRPr="00AD6A4C">
        <w:rPr>
          <w:rFonts w:ascii="Times New Roman" w:hAnsi="Times New Roman" w:cs="Times New Roman"/>
          <w:sz w:val="22"/>
          <w:szCs w:val="22"/>
        </w:rPr>
        <w:t xml:space="preserve"> </w:t>
      </w:r>
      <w:r w:rsidR="00AD6A4C" w:rsidRPr="00AD6A4C">
        <w:rPr>
          <w:rFonts w:ascii="Times New Roman" w:hAnsi="Times New Roman" w:cs="Times New Roman"/>
          <w:b/>
          <w:sz w:val="22"/>
          <w:szCs w:val="22"/>
        </w:rPr>
        <w:t>(Код комплекта сведений 20013)</w:t>
      </w:r>
      <w:r w:rsidRPr="00C76E00">
        <w:rPr>
          <w:rFonts w:ascii="Times New Roman" w:hAnsi="Times New Roman" w:cs="Times New Roman"/>
          <w:sz w:val="22"/>
          <w:szCs w:val="22"/>
        </w:rPr>
        <w:t xml:space="preserve"> с периодом, за который сведения признаются общедоступными, не позже начала календарного квартала, в котором заключен Договор, и не менее окончания календарного года, в котором будут совершаться и отражаться в налоговом и бухгалтерском учете операции по Договору, сроком действия – бессрочно</w:t>
      </w:r>
      <w:r w:rsidR="00060BE1">
        <w:rPr>
          <w:rFonts w:ascii="Times New Roman" w:hAnsi="Times New Roman" w:cs="Times New Roman"/>
          <w:sz w:val="22"/>
          <w:szCs w:val="22"/>
        </w:rPr>
        <w:t xml:space="preserve"> </w:t>
      </w:r>
      <w:r w:rsidR="00AC416A" w:rsidRPr="00AC416A">
        <w:rPr>
          <w:rFonts w:ascii="Times New Roman" w:hAnsi="Times New Roman" w:cs="Times New Roman"/>
          <w:sz w:val="22"/>
          <w:szCs w:val="22"/>
        </w:rPr>
        <w:t>(далее – Согласие)</w:t>
      </w:r>
      <w:r w:rsidR="00A73021">
        <w:rPr>
          <w:rFonts w:ascii="Times New Roman" w:hAnsi="Times New Roman" w:cs="Times New Roman"/>
          <w:sz w:val="22"/>
          <w:szCs w:val="22"/>
        </w:rPr>
        <w:t>.</w:t>
      </w:r>
    </w:p>
    <w:p w14:paraId="2D326EA0" w14:textId="0EB38F85" w:rsidR="00AC416A" w:rsidRPr="00AC416A" w:rsidRDefault="00AC416A" w:rsidP="001F1584">
      <w:pPr>
        <w:pStyle w:val="ad"/>
        <w:tabs>
          <w:tab w:val="left" w:pos="1276"/>
          <w:tab w:val="left" w:pos="1701"/>
        </w:tabs>
        <w:ind w:left="-142" w:firstLine="567"/>
        <w:jc w:val="both"/>
        <w:rPr>
          <w:rFonts w:ascii="Times New Roman" w:hAnsi="Times New Roman" w:cs="Times New Roman"/>
          <w:sz w:val="22"/>
          <w:szCs w:val="22"/>
        </w:rPr>
      </w:pPr>
      <w:r w:rsidRPr="00AC416A">
        <w:rPr>
          <w:rFonts w:ascii="Times New Roman" w:hAnsi="Times New Roman" w:cs="Times New Roman"/>
          <w:sz w:val="22"/>
          <w:szCs w:val="22"/>
        </w:rPr>
        <w:t xml:space="preserve">Не позднее даты заключения Договора </w:t>
      </w:r>
      <w:r w:rsidR="00974052">
        <w:rPr>
          <w:rFonts w:ascii="Times New Roman" w:hAnsi="Times New Roman" w:cs="Times New Roman"/>
          <w:sz w:val="22"/>
          <w:szCs w:val="22"/>
        </w:rPr>
        <w:t>Исполнитель</w:t>
      </w:r>
      <w:r w:rsidRPr="00AC416A">
        <w:rPr>
          <w:rFonts w:ascii="Times New Roman" w:hAnsi="Times New Roman" w:cs="Times New Roman"/>
          <w:sz w:val="22"/>
          <w:szCs w:val="22"/>
        </w:rPr>
        <w:t xml:space="preserve"> обязан направить Заказчику копию Согласия и Квитанцию о его приеме налоговым органом.</w:t>
      </w:r>
    </w:p>
    <w:p w14:paraId="02CAC4CC" w14:textId="0BF9CA5E" w:rsidR="00AC416A" w:rsidRPr="00AC416A" w:rsidRDefault="00AC416A" w:rsidP="001F1584">
      <w:pPr>
        <w:pStyle w:val="ad"/>
        <w:tabs>
          <w:tab w:val="left" w:pos="1276"/>
          <w:tab w:val="left" w:pos="1701"/>
        </w:tabs>
        <w:ind w:left="-142" w:firstLine="567"/>
        <w:jc w:val="both"/>
        <w:rPr>
          <w:rFonts w:ascii="Times New Roman" w:hAnsi="Times New Roman" w:cs="Times New Roman"/>
          <w:sz w:val="22"/>
          <w:szCs w:val="22"/>
        </w:rPr>
      </w:pPr>
      <w:r w:rsidRPr="00AC416A">
        <w:rPr>
          <w:rFonts w:ascii="Times New Roman" w:hAnsi="Times New Roman" w:cs="Times New Roman"/>
          <w:sz w:val="22"/>
          <w:szCs w:val="22"/>
        </w:rPr>
        <w:t xml:space="preserve">Согласие </w:t>
      </w:r>
      <w:r w:rsidR="00974052">
        <w:rPr>
          <w:rFonts w:ascii="Times New Roman" w:hAnsi="Times New Roman" w:cs="Times New Roman"/>
          <w:sz w:val="22"/>
          <w:szCs w:val="22"/>
        </w:rPr>
        <w:t>Исполнителя</w:t>
      </w:r>
      <w:r w:rsidRPr="00AC416A">
        <w:rPr>
          <w:rFonts w:ascii="Times New Roman" w:hAnsi="Times New Roman" w:cs="Times New Roman"/>
          <w:sz w:val="22"/>
          <w:szCs w:val="22"/>
        </w:rPr>
        <w:t xml:space="preserve"> должно отвечать требованиям, указанным в настоящем пункте в течение срока не менее окончания календарного года, в котором будут совершаться и отражаться в налоговом и бухгалтерском учете операции по Договору.</w:t>
      </w:r>
    </w:p>
    <w:p w14:paraId="64770CC4" w14:textId="68ABAB0F" w:rsidR="00F77C88" w:rsidRPr="00354AC2" w:rsidRDefault="00C24561" w:rsidP="001F1584">
      <w:pPr>
        <w:widowControl/>
        <w:numPr>
          <w:ilvl w:val="2"/>
          <w:numId w:val="1"/>
        </w:numPr>
        <w:pBdr>
          <w:top w:val="nil"/>
          <w:left w:val="nil"/>
          <w:bottom w:val="nil"/>
          <w:right w:val="nil"/>
          <w:between w:val="nil"/>
        </w:pBdr>
        <w:tabs>
          <w:tab w:val="left" w:pos="-283"/>
          <w:tab w:val="left" w:pos="0"/>
          <w:tab w:val="left" w:pos="567"/>
        </w:tabs>
        <w:ind w:left="-142" w:firstLine="567"/>
        <w:jc w:val="both"/>
        <w:rPr>
          <w:color w:val="0070C0"/>
          <w:sz w:val="22"/>
          <w:szCs w:val="22"/>
        </w:rPr>
      </w:pPr>
      <w:r w:rsidRPr="00354AC2">
        <w:rPr>
          <w:rFonts w:ascii="Times New Roman" w:eastAsia="Times New Roman" w:hAnsi="Times New Roman" w:cs="Times New Roman"/>
          <w:color w:val="0070C0"/>
          <w:sz w:val="22"/>
          <w:szCs w:val="22"/>
        </w:rPr>
        <w:lastRenderedPageBreak/>
        <w:t xml:space="preserve">Исполнитель дает свое согласие </w:t>
      </w:r>
      <w:r w:rsidR="00B66A32" w:rsidRPr="00354AC2">
        <w:rPr>
          <w:rFonts w:ascii="Times New Roman" w:eastAsia="Times New Roman" w:hAnsi="Times New Roman" w:cs="Times New Roman"/>
          <w:color w:val="0070C0"/>
          <w:sz w:val="22"/>
          <w:szCs w:val="22"/>
        </w:rPr>
        <w:t>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по цепочке поставщиков товаров (работ, услуг) для принятия к вычету сумм НДС по операциям с участием Исполнителя (Подрядчика/Соисполнителя), сроком действия с начала календарного года, в котором заключен Договор, бессрочно;</w:t>
      </w:r>
    </w:p>
    <w:p w14:paraId="4631B1BD"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A"/>
          <w:sz w:val="22"/>
          <w:szCs w:val="22"/>
        </w:rPr>
        <w:t>1.2.4.</w:t>
      </w:r>
      <w:r>
        <w:rPr>
          <w:rFonts w:ascii="Times New Roman" w:eastAsia="Times New Roman" w:hAnsi="Times New Roman" w:cs="Times New Roman"/>
          <w:color w:val="00000A"/>
          <w:sz w:val="22"/>
          <w:szCs w:val="22"/>
        </w:rPr>
        <w:t xml:space="preserve"> Исполнитель обязуется представить </w:t>
      </w:r>
      <w:r>
        <w:rPr>
          <w:rFonts w:ascii="Times New Roman" w:eastAsia="Times New Roman" w:hAnsi="Times New Roman" w:cs="Times New Roman"/>
          <w:color w:val="000000"/>
          <w:sz w:val="22"/>
          <w:szCs w:val="22"/>
        </w:rPr>
        <w:t>Заказчику сведения о заключении договоров с третьими лицами (Подрядчиками/Соисполнителями) в целях исполнения Договора, включая данные о перечне услуг, являющихся предметом так</w:t>
      </w:r>
      <w:r w:rsidR="000B64BF">
        <w:rPr>
          <w:rFonts w:ascii="Times New Roman" w:eastAsia="Times New Roman" w:hAnsi="Times New Roman" w:cs="Times New Roman"/>
          <w:color w:val="000000"/>
          <w:sz w:val="22"/>
          <w:szCs w:val="22"/>
        </w:rPr>
        <w:t>их</w:t>
      </w:r>
      <w:r>
        <w:rPr>
          <w:rFonts w:ascii="Times New Roman" w:eastAsia="Times New Roman" w:hAnsi="Times New Roman" w:cs="Times New Roman"/>
          <w:color w:val="000000"/>
          <w:sz w:val="22"/>
          <w:szCs w:val="22"/>
        </w:rPr>
        <w:t xml:space="preserve"> сдел</w:t>
      </w:r>
      <w:r w:rsidR="000B64BF">
        <w:rPr>
          <w:rFonts w:ascii="Times New Roman" w:eastAsia="Times New Roman" w:hAnsi="Times New Roman" w:cs="Times New Roman"/>
          <w:color w:val="000000"/>
          <w:sz w:val="22"/>
          <w:szCs w:val="22"/>
        </w:rPr>
        <w:t>о</w:t>
      </w:r>
      <w:r>
        <w:rPr>
          <w:rFonts w:ascii="Times New Roman" w:eastAsia="Times New Roman" w:hAnsi="Times New Roman" w:cs="Times New Roman"/>
          <w:color w:val="000000"/>
          <w:sz w:val="22"/>
          <w:szCs w:val="22"/>
        </w:rPr>
        <w:t>к с указанным</w:t>
      </w:r>
      <w:r w:rsidR="000B64BF">
        <w:rPr>
          <w:rFonts w:ascii="Times New Roman" w:eastAsia="Times New Roman" w:hAnsi="Times New Roman" w:cs="Times New Roman"/>
          <w:color w:val="000000"/>
          <w:sz w:val="22"/>
          <w:szCs w:val="22"/>
        </w:rPr>
        <w:t>и</w:t>
      </w:r>
      <w:r>
        <w:rPr>
          <w:rFonts w:ascii="Times New Roman" w:eastAsia="Times New Roman" w:hAnsi="Times New Roman" w:cs="Times New Roman"/>
          <w:color w:val="000000"/>
          <w:sz w:val="22"/>
          <w:szCs w:val="22"/>
        </w:rPr>
        <w:t xml:space="preserve"> лиц</w:t>
      </w:r>
      <w:r w:rsidR="000B64BF">
        <w:rPr>
          <w:rFonts w:ascii="Times New Roman" w:eastAsia="Times New Roman" w:hAnsi="Times New Roman" w:cs="Times New Roman"/>
          <w:color w:val="000000"/>
          <w:sz w:val="22"/>
          <w:szCs w:val="22"/>
        </w:rPr>
        <w:t>а</w:t>
      </w:r>
      <w:r>
        <w:rPr>
          <w:rFonts w:ascii="Times New Roman" w:eastAsia="Times New Roman" w:hAnsi="Times New Roman" w:cs="Times New Roman"/>
          <w:color w:val="000000"/>
          <w:sz w:val="22"/>
          <w:szCs w:val="22"/>
        </w:rPr>
        <w:t>м</w:t>
      </w:r>
      <w:r w:rsidR="000B64BF">
        <w:rPr>
          <w:rFonts w:ascii="Times New Roman" w:eastAsia="Times New Roman" w:hAnsi="Times New Roman" w:cs="Times New Roman"/>
          <w:color w:val="000000"/>
          <w:sz w:val="22"/>
          <w:szCs w:val="22"/>
        </w:rPr>
        <w:t>и</w:t>
      </w:r>
      <w:r>
        <w:rPr>
          <w:rFonts w:ascii="Times New Roman" w:eastAsia="Times New Roman" w:hAnsi="Times New Roman" w:cs="Times New Roman"/>
          <w:color w:val="000000"/>
          <w:sz w:val="22"/>
          <w:szCs w:val="22"/>
        </w:rPr>
        <w:t>;</w:t>
      </w:r>
    </w:p>
    <w:p w14:paraId="7B7C8722"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0"/>
          <w:sz w:val="22"/>
          <w:szCs w:val="22"/>
        </w:rPr>
        <w:t>1.2.5.</w:t>
      </w:r>
      <w:r>
        <w:rPr>
          <w:b/>
          <w:color w:val="000000"/>
          <w:sz w:val="22"/>
          <w:szCs w:val="22"/>
        </w:rPr>
        <w:t> </w:t>
      </w:r>
      <w:r>
        <w:rPr>
          <w:rFonts w:ascii="Times New Roman" w:eastAsia="Times New Roman" w:hAnsi="Times New Roman" w:cs="Times New Roman"/>
          <w:color w:val="000000"/>
          <w:sz w:val="22"/>
          <w:szCs w:val="22"/>
        </w:rPr>
        <w:t xml:space="preserve">Обязательства по сделкам (операциям) по Договору исполняются </w:t>
      </w:r>
      <w:r>
        <w:rPr>
          <w:rFonts w:ascii="Times New Roman" w:eastAsia="Times New Roman" w:hAnsi="Times New Roman" w:cs="Times New Roman"/>
          <w:color w:val="00000A"/>
          <w:sz w:val="22"/>
          <w:szCs w:val="22"/>
        </w:rPr>
        <w:t>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73591DA2"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A"/>
          <w:sz w:val="22"/>
          <w:szCs w:val="22"/>
        </w:rPr>
        <w:t xml:space="preserve">Исполнитель, а также привлекаемые им для исполнения Договора третьи лица (Подрядчики/Соисполнители) являются добросовестными исполнителями услуги/работы, полностью исполняют свои обязательства собственными силами и средствами, для чего обладают достаточным профессиональным опытом в сфере фасилити-менеджмента, имущественными и трудовыми ресурсами, являются профессиональными участниками рынка фасилити-услуг, виды экономической деятельности которого входят в группы 81.1 или </w:t>
      </w:r>
      <w:r>
        <w:rPr>
          <w:rFonts w:ascii="Times New Roman" w:eastAsia="Times New Roman" w:hAnsi="Times New Roman" w:cs="Times New Roman"/>
          <w:color w:val="000000"/>
          <w:sz w:val="22"/>
          <w:szCs w:val="22"/>
        </w:rPr>
        <w:t>81.2 кодов ОКВЭД, а также соответствуют на момент заключения Договора и в течение всех налоговых периодов, в которых будут совершаться операции по Договору, следующим критериям:</w:t>
      </w:r>
    </w:p>
    <w:p w14:paraId="3CD2BA7A" w14:textId="77777777" w:rsidR="00F77C88" w:rsidRPr="00B8711C" w:rsidRDefault="00B66A32" w:rsidP="001F1584">
      <w:pPr>
        <w:widowControl/>
        <w:pBdr>
          <w:top w:val="nil"/>
          <w:left w:val="nil"/>
          <w:bottom w:val="nil"/>
          <w:right w:val="nil"/>
          <w:between w:val="nil"/>
        </w:pBdr>
        <w:tabs>
          <w:tab w:val="left" w:pos="-283"/>
          <w:tab w:val="left" w:pos="1593"/>
        </w:tabs>
        <w:ind w:left="-142" w:firstLine="567"/>
        <w:jc w:val="both"/>
        <w:rPr>
          <w:rFonts w:ascii="Times New Roman" w:eastAsia="Times New Roman" w:hAnsi="Times New Roman" w:cs="Times New Roman"/>
          <w:color w:val="0070C0"/>
          <w:sz w:val="22"/>
          <w:szCs w:val="22"/>
        </w:rPr>
      </w:pPr>
      <w:r>
        <w:rPr>
          <w:rFonts w:ascii="Times New Roman" w:eastAsia="Times New Roman" w:hAnsi="Times New Roman" w:cs="Times New Roman"/>
          <w:color w:val="000000"/>
          <w:sz w:val="22"/>
          <w:szCs w:val="22"/>
        </w:rPr>
        <w:t xml:space="preserve">• </w:t>
      </w:r>
      <w:r w:rsidRPr="00B8711C">
        <w:rPr>
          <w:rFonts w:ascii="Times New Roman" w:eastAsia="Times New Roman" w:hAnsi="Times New Roman" w:cs="Times New Roman"/>
          <w:color w:val="0070C0"/>
          <w:sz w:val="22"/>
          <w:szCs w:val="22"/>
        </w:rPr>
        <w:t>по операциям с участием Исполнителя, а также третьих лиц (Подрядчиков/Соисполнителей), привлеченных Исполнителем к исполнению обязательств по настоящему Договору,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7B48A013" w14:textId="5286F24D" w:rsidR="00F77C88" w:rsidRDefault="00B66A32" w:rsidP="001F1584">
      <w:pPr>
        <w:widowControl/>
        <w:pBdr>
          <w:top w:val="nil"/>
          <w:left w:val="nil"/>
          <w:bottom w:val="nil"/>
          <w:right w:val="nil"/>
          <w:between w:val="nil"/>
        </w:pBdr>
        <w:tabs>
          <w:tab w:val="left" w:pos="-283"/>
          <w:tab w:val="left" w:pos="1593"/>
        </w:tabs>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работники, участвующие в оказании услуг (выполнении работ) по Договору </w:t>
      </w:r>
      <w:r>
        <w:rPr>
          <w:rFonts w:ascii="Times New Roman" w:eastAsia="Times New Roman" w:hAnsi="Times New Roman" w:cs="Times New Roman"/>
          <w:color w:val="000000"/>
          <w:sz w:val="22"/>
          <w:szCs w:val="22"/>
        </w:rPr>
        <w:t>не являются самозанятыми гражданами и являются трудовым ресурсом Исполнителя и или Подрядчика/Соисполнителя, то есть находятся в трудовых отн</w:t>
      </w:r>
      <w:r>
        <w:rPr>
          <w:rFonts w:ascii="Times New Roman" w:eastAsia="Times New Roman" w:hAnsi="Times New Roman" w:cs="Times New Roman"/>
          <w:color w:val="00000A"/>
          <w:sz w:val="22"/>
          <w:szCs w:val="22"/>
        </w:rPr>
        <w:t xml:space="preserve">ошениях с Исполнителем или Подрядчиком/Соисполнителем. Порядок подтверждения данной гарантии стороны согласовали в п. 1.2.10 настоящего Соглашения; </w:t>
      </w:r>
    </w:p>
    <w:p w14:paraId="2C31FD3A"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A"/>
          <w:sz w:val="22"/>
          <w:szCs w:val="22"/>
        </w:rPr>
        <w:t>Передача Подрядчиками/Соисполнителями всех или части обязательств иным третьим лицам в рамках исполнения Договора не допускается;</w:t>
      </w:r>
    </w:p>
    <w:p w14:paraId="14CC6B85"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w:t>
      </w:r>
      <w:r w:rsidRPr="003527E8">
        <w:rPr>
          <w:rFonts w:ascii="Times New Roman" w:eastAsia="Times New Roman" w:hAnsi="Times New Roman" w:cs="Times New Roman"/>
          <w:sz w:val="22"/>
          <w:szCs w:val="22"/>
        </w:rPr>
        <w:t>них;</w:t>
      </w:r>
    </w:p>
    <w:p w14:paraId="014591CE"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1.2.6.</w:t>
      </w:r>
      <w:r>
        <w:rPr>
          <w:rFonts w:ascii="Times New Roman" w:eastAsia="Times New Roman" w:hAnsi="Times New Roman" w:cs="Times New Roman"/>
          <w:color w:val="00000A"/>
          <w:sz w:val="22"/>
          <w:szCs w:val="22"/>
        </w:rPr>
        <w:t xml:space="preserve"> Исполнитель обеспечивает выплату заработной платы работникам, привлеченным для оказания </w:t>
      </w:r>
      <w:r>
        <w:rPr>
          <w:rFonts w:ascii="Times New Roman" w:eastAsia="Times New Roman" w:hAnsi="Times New Roman" w:cs="Times New Roman"/>
          <w:color w:val="000000"/>
          <w:sz w:val="22"/>
          <w:szCs w:val="22"/>
        </w:rPr>
        <w:t>услуг (выполнения работ)</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A"/>
          <w:sz w:val="22"/>
          <w:szCs w:val="22"/>
        </w:rPr>
        <w:t>по Договору за 1 час работы, в размере не менее определенного по формуле (далее – Минимальная расчетная заработная плата за 1 час):</w:t>
      </w:r>
    </w:p>
    <w:p w14:paraId="64F7400F" w14:textId="1AD28658"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80% от среднего уровня начисленной заработной платы по </w:t>
      </w:r>
      <w:r w:rsidRPr="00B66A32">
        <w:rPr>
          <w:rFonts w:ascii="Times New Roman" w:eastAsia="Times New Roman" w:hAnsi="Times New Roman" w:cs="Times New Roman"/>
          <w:color w:val="00000A"/>
          <w:sz w:val="22"/>
          <w:szCs w:val="22"/>
        </w:rPr>
        <w:t>отрасли в регионе оказания услуг</w:t>
      </w:r>
      <w:r>
        <w:rPr>
          <w:rFonts w:ascii="Times New Roman" w:eastAsia="Times New Roman" w:hAnsi="Times New Roman" w:cs="Times New Roman"/>
          <w:color w:val="00000A"/>
          <w:sz w:val="22"/>
          <w:szCs w:val="22"/>
        </w:rPr>
        <w:t xml:space="preserve">, определенной в соответствии с данными, опубликованными Федеральной службой государственной статистики на официальном сайте Единой межведомственной информационно-статистической системы (далее – ЕМИСС) / 246 рабочих часов (далее – Средний уровень заработной платы за час), где 246 – это максимально возможное количество рабочих часов в месяц на 1 </w:t>
      </w:r>
      <w:r w:rsidR="004424F7">
        <w:rPr>
          <w:rFonts w:ascii="Times New Roman" w:eastAsia="Times New Roman" w:hAnsi="Times New Roman" w:cs="Times New Roman"/>
          <w:color w:val="00000A"/>
          <w:sz w:val="22"/>
          <w:szCs w:val="22"/>
        </w:rPr>
        <w:t>человека</w:t>
      </w:r>
      <w:r>
        <w:rPr>
          <w:rFonts w:ascii="Times New Roman" w:eastAsia="Times New Roman" w:hAnsi="Times New Roman" w:cs="Times New Roman"/>
          <w:color w:val="00000A"/>
          <w:sz w:val="22"/>
          <w:szCs w:val="22"/>
        </w:rPr>
        <w:t xml:space="preserve"> в соответствии с законодательством РФ.</w:t>
      </w:r>
    </w:p>
    <w:p w14:paraId="7C617070"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Для целей расчета среднего уровня заработной платы по отрасли принимаются данные о среднемесячной начисленной заработной плате работников организаций в субъекте РФ, в котором оказывается услуга, и соответствующие отраслевому виду экономической деятельности по ОКВЭД-2 (группа 81.2 «Деятельность по чистке и уборке»), за последний период (год), опубликованный на официальном сайте ЕМИСС, на момент составления расчета.</w:t>
      </w:r>
    </w:p>
    <w:p w14:paraId="4123810F"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0"/>
          <w:sz w:val="22"/>
          <w:szCs w:val="22"/>
        </w:rPr>
        <w:t>В случае, если определенная таким образом минимальная расчетная заработная плата за 1 час услуги/</w:t>
      </w:r>
      <w:r>
        <w:rPr>
          <w:rFonts w:ascii="Times New Roman" w:eastAsia="Times New Roman" w:hAnsi="Times New Roman" w:cs="Times New Roman"/>
          <w:color w:val="00000A"/>
          <w:sz w:val="22"/>
          <w:szCs w:val="22"/>
        </w:rPr>
        <w:t>работы окажется ниже уровня заработной платы, рассчитанного по формуле:</w:t>
      </w:r>
    </w:p>
    <w:p w14:paraId="0A1AE668" w14:textId="6837CA06"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МРОТ (</w:t>
      </w:r>
      <w:r>
        <w:rPr>
          <w:rFonts w:ascii="Times New Roman" w:eastAsia="Times New Roman" w:hAnsi="Times New Roman" w:cs="Times New Roman"/>
          <w:color w:val="000000"/>
          <w:sz w:val="22"/>
          <w:szCs w:val="22"/>
        </w:rPr>
        <w:t xml:space="preserve">минимальный размер оплаты труда, установленной в субъекте РФ, в котором оказывается услуга/выполняется работа)/164 рабочих часа (далее Минимальный размер оплаты труда за час), где </w:t>
      </w:r>
    </w:p>
    <w:p w14:paraId="4505E1F9"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164 – количество рабочих часов в месяц при 40-часовой рабочей неделе, согласно производственному календарю, </w:t>
      </w:r>
    </w:p>
    <w:p w14:paraId="0DBADE28"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минимальная расчетная заработная плата за 1 час принимается Исполнителем равной Минимальному размеру оплаты труда за час (МРОТ/164).</w:t>
      </w:r>
    </w:p>
    <w:p w14:paraId="54E9700F" w14:textId="77777777"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Сумма установленного МРОТ и средней начисленной заработной платы </w:t>
      </w:r>
      <w:r>
        <w:rPr>
          <w:rFonts w:ascii="Times New Roman" w:eastAsia="Times New Roman" w:hAnsi="Times New Roman" w:cs="Times New Roman"/>
          <w:color w:val="000000"/>
          <w:sz w:val="22"/>
          <w:szCs w:val="22"/>
        </w:rPr>
        <w:t>по данным ЕМИСС включает НДФЛ;</w:t>
      </w:r>
    </w:p>
    <w:p w14:paraId="1A7CCCE3" w14:textId="3C08D072" w:rsidR="00F77C88" w:rsidRDefault="00B66A32" w:rsidP="001F1584">
      <w:pPr>
        <w:widowControl/>
        <w:numPr>
          <w:ilvl w:val="2"/>
          <w:numId w:val="4"/>
        </w:numPr>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Стоимость работ (услуг) без НДС</w:t>
      </w:r>
      <w:r w:rsidR="009016B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по Договору определяется путем умножения фактически отработанного за отчетный период трудовыми ресурсами количества </w:t>
      </w:r>
      <w:r w:rsidR="00084533">
        <w:rPr>
          <w:rFonts w:ascii="Times New Roman" w:eastAsia="Times New Roman" w:hAnsi="Times New Roman" w:cs="Times New Roman"/>
          <w:color w:val="000000"/>
          <w:sz w:val="22"/>
          <w:szCs w:val="22"/>
        </w:rPr>
        <w:t>человеко</w:t>
      </w:r>
      <w:r>
        <w:rPr>
          <w:rFonts w:ascii="Times New Roman" w:eastAsia="Times New Roman" w:hAnsi="Times New Roman" w:cs="Times New Roman"/>
          <w:color w:val="000000"/>
          <w:sz w:val="22"/>
          <w:szCs w:val="22"/>
        </w:rPr>
        <w:t xml:space="preserve">-часов на соответствующую стоимость </w:t>
      </w:r>
      <w:r w:rsidR="00084533">
        <w:rPr>
          <w:rFonts w:ascii="Times New Roman" w:eastAsia="Times New Roman" w:hAnsi="Times New Roman" w:cs="Times New Roman"/>
          <w:color w:val="000000"/>
          <w:sz w:val="22"/>
          <w:szCs w:val="22"/>
        </w:rPr>
        <w:t>человеко</w:t>
      </w:r>
      <w:r>
        <w:rPr>
          <w:rFonts w:ascii="Times New Roman" w:eastAsia="Times New Roman" w:hAnsi="Times New Roman" w:cs="Times New Roman"/>
          <w:color w:val="000000"/>
          <w:sz w:val="22"/>
          <w:szCs w:val="22"/>
        </w:rPr>
        <w:t>-часа соответствующих услуг Исполнителя согласно Тарификатору, утвержденному сторонами в Приложении № 1 к настоящему Соглашению, и включает в себя стоимость трудовых ресурсов, привлекаемых для оказания услуг по Договору, рассчитанную с учетом положений п.1.2.6 настоящего Соглашения, покрытие вознаграждения и издержек Исполнителя связанных с исполнением Договора за отчетный период, уплату всех налогов (взносов), сборов.</w:t>
      </w:r>
    </w:p>
    <w:p w14:paraId="40CCE759" w14:textId="69B4C338"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Стоимость </w:t>
      </w:r>
      <w:r w:rsidR="00AE72A8">
        <w:rPr>
          <w:rFonts w:ascii="Times New Roman" w:eastAsia="Times New Roman" w:hAnsi="Times New Roman" w:cs="Times New Roman"/>
          <w:color w:val="000000"/>
          <w:sz w:val="22"/>
          <w:szCs w:val="22"/>
        </w:rPr>
        <w:t>человеко-</w:t>
      </w:r>
      <w:r>
        <w:rPr>
          <w:rFonts w:ascii="Times New Roman" w:eastAsia="Times New Roman" w:hAnsi="Times New Roman" w:cs="Times New Roman"/>
          <w:color w:val="000000"/>
          <w:sz w:val="22"/>
          <w:szCs w:val="22"/>
        </w:rPr>
        <w:t>часа оказания каждой конкретной услуги по Договору (выполненной работы) (без учета НДС) определяется по формуле, приведенной в Приложении № 1 (Тарификатор).</w:t>
      </w:r>
    </w:p>
    <w:p w14:paraId="7DA588D9"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Фактическая </w:t>
      </w:r>
      <w:r>
        <w:rPr>
          <w:rFonts w:ascii="Times New Roman" w:eastAsia="Times New Roman" w:hAnsi="Times New Roman" w:cs="Times New Roman"/>
          <w:color w:val="000000"/>
          <w:sz w:val="22"/>
          <w:szCs w:val="22"/>
        </w:rPr>
        <w:t>стоимость выполненных работ (оказанных услуг), в соответствии с положениями пунктов 1.2.6., 1.2.7. настоящего Соглашения определяется при оформлении сторонами Акта выполненных работ (оказанных услуг) за отчетный период с указанием физических лиц (пофамильно), привлеченных для оказания услуг в отчетном периоде по каждому виду услуг (работ), и количества отработанных ими часов (в том числе, в детализации каждого физического лица), и общей стоимости оказанных услуг согласно Тарификатору;</w:t>
      </w:r>
    </w:p>
    <w:p w14:paraId="4DF6D865"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1.2.8.</w:t>
      </w:r>
      <w:r>
        <w:rPr>
          <w:rFonts w:ascii="Times New Roman" w:eastAsia="Times New Roman" w:hAnsi="Times New Roman" w:cs="Times New Roman"/>
          <w:color w:val="000000"/>
          <w:sz w:val="22"/>
          <w:szCs w:val="22"/>
        </w:rPr>
        <w:t xml:space="preserve"> 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188B0AE2"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1.2.9.</w:t>
      </w:r>
      <w:r>
        <w:rPr>
          <w:rFonts w:ascii="Times New Roman" w:eastAsia="Times New Roman" w:hAnsi="Times New Roman" w:cs="Times New Roman"/>
          <w:color w:val="000000"/>
          <w:sz w:val="22"/>
          <w:szCs w:val="22"/>
        </w:rPr>
        <w:t xml:space="preserve"> 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относящихся к осуществлению операций по исполнению Договора и подтверждающих гарантии и заверения, указанные в настоящем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50A95F22" w14:textId="73AD65C8"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sidRPr="00AF5B1C">
        <w:rPr>
          <w:rFonts w:ascii="Times New Roman" w:eastAsia="Times New Roman" w:hAnsi="Times New Roman" w:cs="Times New Roman"/>
          <w:b/>
          <w:color w:val="000000"/>
          <w:sz w:val="22"/>
          <w:szCs w:val="22"/>
        </w:rPr>
        <w:t>1.2.10.</w:t>
      </w:r>
      <w:r w:rsidRPr="00AF5B1C">
        <w:rPr>
          <w:rFonts w:ascii="Times New Roman" w:eastAsia="Times New Roman" w:hAnsi="Times New Roman" w:cs="Times New Roman"/>
          <w:color w:val="000000"/>
          <w:sz w:val="22"/>
          <w:szCs w:val="22"/>
        </w:rPr>
        <w:t xml:space="preserve"> Подтверждение принадлежности трудового ресурса, задействованного для исполнения Договора, Исполнителю (Подрядчику/Соисполнителю), а также выполнения Исполнителем гарантий, изложенных в п. 1.2.5.-1.2.7. Соглашения производится путем взаимодействия Заказчика и Исполнителя при </w:t>
      </w:r>
      <w:r w:rsidR="001455CA" w:rsidRPr="00AF5B1C">
        <w:rPr>
          <w:rFonts w:ascii="Times New Roman" w:eastAsia="Times New Roman" w:hAnsi="Times New Roman" w:cs="Times New Roman"/>
          <w:color w:val="000000"/>
          <w:sz w:val="22"/>
          <w:szCs w:val="22"/>
        </w:rPr>
        <w:t>предоставлении сведений о физических лицах, направляемых на объекты Заказчика для оказания услуг по Договору и формировании отчетности об оказанных услугах/выполненных работах по Договору</w:t>
      </w:r>
      <w:r w:rsidRPr="00AF5B1C">
        <w:rPr>
          <w:rFonts w:ascii="Times New Roman" w:eastAsia="Times New Roman" w:hAnsi="Times New Roman" w:cs="Times New Roman"/>
          <w:color w:val="000000"/>
          <w:sz w:val="22"/>
          <w:szCs w:val="22"/>
        </w:rPr>
        <w:t xml:space="preserve"> с использованием Информационного ресурса Ф</w:t>
      </w:r>
      <w:r w:rsidR="009016BF">
        <w:rPr>
          <w:rFonts w:ascii="Times New Roman" w:eastAsia="Times New Roman" w:hAnsi="Times New Roman" w:cs="Times New Roman"/>
          <w:color w:val="000000"/>
          <w:sz w:val="22"/>
          <w:szCs w:val="22"/>
        </w:rPr>
        <w:t>М</w:t>
      </w:r>
      <w:r w:rsidRPr="00AF5B1C">
        <w:rPr>
          <w:rFonts w:ascii="Times New Roman" w:eastAsia="Times New Roman" w:hAnsi="Times New Roman" w:cs="Times New Roman"/>
          <w:color w:val="000000"/>
          <w:sz w:val="22"/>
          <w:szCs w:val="22"/>
        </w:rPr>
        <w:t xml:space="preserve">, расположенного по адресу: </w:t>
      </w:r>
      <w:hyperlink r:id="rId8" w:history="1">
        <w:r w:rsidR="009016BF" w:rsidRPr="00167E2C">
          <w:rPr>
            <w:rStyle w:val="af6"/>
            <w:rFonts w:ascii="Times New Roman" w:eastAsia="Times New Roman" w:hAnsi="Times New Roman" w:cs="Times New Roman"/>
            <w:b/>
            <w:bCs/>
            <w:sz w:val="22"/>
            <w:szCs w:val="22"/>
          </w:rPr>
          <w:t>https://инфоресурсфм.рус</w:t>
        </w:r>
      </w:hyperlink>
      <w:r w:rsidRPr="00AF5B1C">
        <w:rPr>
          <w:rFonts w:ascii="Times New Roman" w:eastAsia="Times New Roman" w:hAnsi="Times New Roman" w:cs="Times New Roman"/>
          <w:color w:val="000000"/>
          <w:sz w:val="22"/>
          <w:szCs w:val="22"/>
        </w:rPr>
        <w:t xml:space="preserve"> (далее – Информационный ресурс).</w:t>
      </w:r>
    </w:p>
    <w:p w14:paraId="59B95B8B"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Исполнитель гарантирует, что в целях обеспечения возможности подтверждения достоверности сведений о трудовом ресурсе Исполнителя (Подрядчика/Соисполнителя) с использованием Информационного ресурса:</w:t>
      </w:r>
    </w:p>
    <w:p w14:paraId="40231D4A"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Сведения об Исполнителе и Подрядчиках/Соисполнителях включены в Информационный ресурс (или будут включены не позднее 1 месяца с момента подписания настоящего </w:t>
      </w:r>
      <w:r w:rsidR="001455CA">
        <w:rPr>
          <w:rFonts w:ascii="Times New Roman" w:eastAsia="Times New Roman" w:hAnsi="Times New Roman" w:cs="Times New Roman"/>
          <w:color w:val="000000"/>
          <w:sz w:val="22"/>
          <w:szCs w:val="22"/>
        </w:rPr>
        <w:t>Соглашения</w:t>
      </w:r>
      <w:r>
        <w:rPr>
          <w:rFonts w:ascii="Times New Roman" w:eastAsia="Times New Roman" w:hAnsi="Times New Roman" w:cs="Times New Roman"/>
          <w:color w:val="000000"/>
          <w:sz w:val="22"/>
          <w:szCs w:val="22"/>
        </w:rPr>
        <w:t xml:space="preserve"> – в отношении Исполнителя, с момента заключения договора с Подрядчиком/Соисполнителем – в отношении Подрядчика/Соисполнителя);</w:t>
      </w:r>
    </w:p>
    <w:p w14:paraId="7875A886" w14:textId="77777777" w:rsidR="005F073D"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Исполнитель и Подрядчики/Соисполнители размещают в Информационном ресурсе полную, достоверную и актуальную информацию и документы, в соответствии с Пользовательским соглашением и правилами формирования Информационного ресурса;</w:t>
      </w:r>
    </w:p>
    <w:p w14:paraId="35AB8E17" w14:textId="7178B04A" w:rsidR="00F77C88" w:rsidRDefault="00B66A32" w:rsidP="001F1584">
      <w:pPr>
        <w:widowControl/>
        <w:pBdr>
          <w:top w:val="nil"/>
          <w:left w:val="nil"/>
          <w:bottom w:val="nil"/>
          <w:right w:val="nil"/>
          <w:between w:val="nil"/>
        </w:pBdr>
        <w:tabs>
          <w:tab w:val="left" w:pos="284"/>
          <w:tab w:val="left" w:pos="567"/>
          <w:tab w:val="left" w:pos="1134"/>
        </w:tabs>
        <w:ind w:left="-142" w:firstLine="567"/>
        <w:jc w:val="both"/>
        <w:rPr>
          <w:rFonts w:ascii="Times New Roman" w:eastAsia="Times New Roman" w:hAnsi="Times New Roman" w:cs="Times New Roman"/>
          <w:color w:val="000000"/>
          <w:sz w:val="22"/>
          <w:szCs w:val="22"/>
        </w:rPr>
      </w:pPr>
      <w:r w:rsidRPr="00AF5B1C">
        <w:rPr>
          <w:rFonts w:ascii="Times New Roman" w:eastAsia="Times New Roman" w:hAnsi="Times New Roman" w:cs="Times New Roman"/>
          <w:color w:val="000000"/>
          <w:sz w:val="22"/>
          <w:szCs w:val="22"/>
        </w:rPr>
        <w:t xml:space="preserve">- </w:t>
      </w:r>
      <w:r w:rsidRPr="00AF5B1C">
        <w:rPr>
          <w:rFonts w:ascii="Times New Roman" w:eastAsia="Times New Roman" w:hAnsi="Times New Roman" w:cs="Times New Roman"/>
          <w:sz w:val="22"/>
          <w:szCs w:val="22"/>
        </w:rPr>
        <w:t>Исполнитель обеспечил законность передачи персональных данных (ФИО, СНИЛС</w:t>
      </w:r>
      <w:r w:rsidR="00AF5B1C" w:rsidRPr="00AF5B1C">
        <w:rPr>
          <w:rFonts w:ascii="Times New Roman" w:eastAsia="Times New Roman" w:hAnsi="Times New Roman" w:cs="Times New Roman"/>
          <w:sz w:val="22"/>
          <w:szCs w:val="22"/>
        </w:rPr>
        <w:t>, ИНН,</w:t>
      </w:r>
      <w:r w:rsidR="005A24BA">
        <w:rPr>
          <w:rFonts w:ascii="Times New Roman" w:eastAsia="Times New Roman" w:hAnsi="Times New Roman" w:cs="Times New Roman"/>
          <w:sz w:val="22"/>
          <w:szCs w:val="22"/>
        </w:rPr>
        <w:t xml:space="preserve"> дата рождения, должность, </w:t>
      </w:r>
      <w:r w:rsidR="00AF5B1C" w:rsidRPr="00AF5B1C">
        <w:rPr>
          <w:rFonts w:ascii="Times New Roman" w:eastAsia="Times New Roman" w:hAnsi="Times New Roman" w:cs="Times New Roman"/>
          <w:sz w:val="22"/>
          <w:szCs w:val="22"/>
        </w:rPr>
        <w:t>сведения о сумме выплат и иных вознаграждений, начисленных в пользу физических лиц</w:t>
      </w:r>
      <w:r w:rsidRPr="00AF5B1C">
        <w:rPr>
          <w:rFonts w:ascii="Times New Roman" w:eastAsia="Times New Roman" w:hAnsi="Times New Roman" w:cs="Times New Roman"/>
          <w:sz w:val="22"/>
          <w:szCs w:val="22"/>
        </w:rPr>
        <w:t>) физических лиц, находящихся в трудовых отношениях с Исполнителем или Подрядчиком/Соисполнителем</w:t>
      </w:r>
      <w:r w:rsidRPr="00AF5B1C">
        <w:rPr>
          <w:rFonts w:ascii="Times New Roman" w:eastAsia="Times New Roman" w:hAnsi="Times New Roman" w:cs="Times New Roman"/>
          <w:color w:val="000000"/>
          <w:sz w:val="22"/>
          <w:szCs w:val="22"/>
        </w:rPr>
        <w:t xml:space="preserve">, </w:t>
      </w:r>
      <w:r w:rsidR="00575136" w:rsidRPr="00575136">
        <w:rPr>
          <w:rFonts w:ascii="Times New Roman" w:eastAsia="Times New Roman" w:hAnsi="Times New Roman" w:cs="Times New Roman"/>
          <w:color w:val="000000"/>
          <w:sz w:val="22"/>
          <w:szCs w:val="22"/>
        </w:rPr>
        <w:t xml:space="preserve">Саморегулируемой организации Ассоциация клининговых и фасилити (техническая эксплуатация) операторов (ИНН 7704277114) </w:t>
      </w:r>
      <w:r w:rsidRPr="00AF5B1C">
        <w:rPr>
          <w:rFonts w:ascii="Times New Roman" w:eastAsia="Times New Roman" w:hAnsi="Times New Roman" w:cs="Times New Roman"/>
          <w:color w:val="000000"/>
          <w:sz w:val="22"/>
          <w:szCs w:val="22"/>
        </w:rPr>
        <w:t xml:space="preserve">и обработки (включая передачу) указанной организацией таких персональных данных, сроком действия начиная не позднее даты заключения настоящего </w:t>
      </w:r>
      <w:r w:rsidR="00AF5B1C" w:rsidRPr="00AF5B1C">
        <w:rPr>
          <w:rFonts w:ascii="Times New Roman" w:eastAsia="Times New Roman" w:hAnsi="Times New Roman" w:cs="Times New Roman"/>
          <w:color w:val="000000"/>
          <w:sz w:val="22"/>
          <w:szCs w:val="22"/>
        </w:rPr>
        <w:t>Соглашения</w:t>
      </w:r>
      <w:r w:rsidRPr="00AF5B1C">
        <w:rPr>
          <w:rFonts w:ascii="Times New Roman" w:eastAsia="Times New Roman" w:hAnsi="Times New Roman" w:cs="Times New Roman"/>
          <w:color w:val="000000"/>
          <w:sz w:val="22"/>
          <w:szCs w:val="22"/>
        </w:rPr>
        <w:t xml:space="preserve"> и ок</w:t>
      </w:r>
      <w:r w:rsidR="000F7561">
        <w:rPr>
          <w:rFonts w:ascii="Times New Roman" w:eastAsia="Times New Roman" w:hAnsi="Times New Roman" w:cs="Times New Roman"/>
          <w:color w:val="000000"/>
          <w:sz w:val="22"/>
          <w:szCs w:val="22"/>
        </w:rPr>
        <w:t>о</w:t>
      </w:r>
      <w:r w:rsidRPr="00AF5B1C">
        <w:rPr>
          <w:rFonts w:ascii="Times New Roman" w:eastAsia="Times New Roman" w:hAnsi="Times New Roman" w:cs="Times New Roman"/>
          <w:color w:val="000000"/>
          <w:sz w:val="22"/>
          <w:szCs w:val="22"/>
        </w:rPr>
        <w:t>нч</w:t>
      </w:r>
      <w:r w:rsidR="000F7561">
        <w:rPr>
          <w:rFonts w:ascii="Times New Roman" w:eastAsia="Times New Roman" w:hAnsi="Times New Roman" w:cs="Times New Roman"/>
          <w:color w:val="000000"/>
          <w:sz w:val="22"/>
          <w:szCs w:val="22"/>
        </w:rPr>
        <w:t>ания</w:t>
      </w:r>
      <w:r w:rsidRPr="00AF5B1C">
        <w:rPr>
          <w:rFonts w:ascii="Times New Roman" w:eastAsia="Times New Roman" w:hAnsi="Times New Roman" w:cs="Times New Roman"/>
          <w:color w:val="000000"/>
          <w:sz w:val="22"/>
          <w:szCs w:val="22"/>
        </w:rPr>
        <w:t xml:space="preserve"> не ранее истечения трех календарных месяцев после окончания календарного квартала прекращения действия Договора и на условиях, указанных в Пользовательском соглашении на сайте </w:t>
      </w:r>
      <w:r w:rsidR="00AF5B1C" w:rsidRPr="00AF5B1C">
        <w:rPr>
          <w:rFonts w:ascii="Times New Roman" w:eastAsia="Times New Roman" w:hAnsi="Times New Roman" w:cs="Times New Roman"/>
          <w:color w:val="000000"/>
          <w:sz w:val="22"/>
          <w:szCs w:val="22"/>
        </w:rPr>
        <w:t xml:space="preserve">Информационного ресурса </w:t>
      </w:r>
      <w:r w:rsidR="000F7561">
        <w:rPr>
          <w:rFonts w:ascii="Times New Roman" w:eastAsia="Times New Roman" w:hAnsi="Times New Roman" w:cs="Times New Roman"/>
          <w:color w:val="000000"/>
          <w:sz w:val="22"/>
          <w:szCs w:val="22"/>
        </w:rPr>
        <w:t xml:space="preserve">ФМ </w:t>
      </w:r>
      <w:r w:rsidR="00AF5B1C" w:rsidRPr="00AF5B1C">
        <w:rPr>
          <w:rFonts w:ascii="Times New Roman" w:eastAsia="Times New Roman" w:hAnsi="Times New Roman" w:cs="Times New Roman"/>
          <w:color w:val="000000"/>
          <w:sz w:val="22"/>
          <w:szCs w:val="22"/>
        </w:rPr>
        <w:t>(</w:t>
      </w:r>
      <w:hyperlink r:id="rId9" w:history="1">
        <w:r w:rsidR="00575136" w:rsidRPr="00167E2C">
          <w:rPr>
            <w:rStyle w:val="af6"/>
            <w:rFonts w:ascii="Times New Roman" w:eastAsia="Times New Roman" w:hAnsi="Times New Roman" w:cs="Times New Roman"/>
            <w:b/>
            <w:bCs/>
            <w:sz w:val="22"/>
            <w:szCs w:val="22"/>
          </w:rPr>
          <w:t>https://инфоресурсфм.рус</w:t>
        </w:r>
      </w:hyperlink>
      <w:r w:rsidR="00AF5B1C" w:rsidRPr="00AF5B1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14:paraId="1176CDD1" w14:textId="77777777"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целях исполнения настоящего пункта Соглашения, </w:t>
      </w:r>
      <w:r>
        <w:rPr>
          <w:rFonts w:ascii="Times New Roman" w:eastAsia="Times New Roman" w:hAnsi="Times New Roman" w:cs="Times New Roman"/>
          <w:color w:val="000000"/>
          <w:sz w:val="22"/>
          <w:szCs w:val="22"/>
        </w:rPr>
        <w:t>Исполнитель</w:t>
      </w:r>
      <w:r>
        <w:rPr>
          <w:rFonts w:ascii="Times New Roman" w:eastAsia="Times New Roman" w:hAnsi="Times New Roman" w:cs="Times New Roman"/>
          <w:sz w:val="22"/>
          <w:szCs w:val="22"/>
        </w:rPr>
        <w:t xml:space="preserve"> формирует списки физических лиц (с </w:t>
      </w:r>
      <w:r>
        <w:rPr>
          <w:rFonts w:ascii="Times New Roman" w:eastAsia="Times New Roman" w:hAnsi="Times New Roman" w:cs="Times New Roman"/>
          <w:sz w:val="22"/>
          <w:szCs w:val="22"/>
        </w:rPr>
        <w:lastRenderedPageBreak/>
        <w:t>указанием ФИО, СНИЛС):</w:t>
      </w:r>
    </w:p>
    <w:p w14:paraId="15C28D04" w14:textId="14163538"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направляемых для исполнения Договора на объектах Заказчика (в целях допуска на объект) из </w:t>
      </w:r>
      <w:r w:rsidRPr="00AF5B1C">
        <w:rPr>
          <w:rFonts w:ascii="Times New Roman" w:eastAsia="Times New Roman" w:hAnsi="Times New Roman" w:cs="Times New Roman"/>
          <w:sz w:val="22"/>
          <w:szCs w:val="22"/>
        </w:rPr>
        <w:t xml:space="preserve">сведений в отношении трудоустроенных лиц </w:t>
      </w:r>
      <w:r w:rsidR="00242D77" w:rsidRPr="00AF5B1C">
        <w:rPr>
          <w:rFonts w:ascii="Times New Roman" w:eastAsia="Times New Roman" w:hAnsi="Times New Roman" w:cs="Times New Roman"/>
          <w:sz w:val="22"/>
          <w:szCs w:val="22"/>
        </w:rPr>
        <w:t xml:space="preserve">на основании трудовых договоров с </w:t>
      </w:r>
      <w:r w:rsidRPr="00AF5B1C">
        <w:rPr>
          <w:rFonts w:ascii="Times New Roman" w:eastAsia="Times New Roman" w:hAnsi="Times New Roman" w:cs="Times New Roman"/>
          <w:sz w:val="22"/>
          <w:szCs w:val="22"/>
        </w:rPr>
        <w:t>Исполнителем</w:t>
      </w:r>
      <w:r>
        <w:rPr>
          <w:rFonts w:ascii="Times New Roman" w:eastAsia="Times New Roman" w:hAnsi="Times New Roman" w:cs="Times New Roman"/>
          <w:sz w:val="22"/>
          <w:szCs w:val="22"/>
        </w:rPr>
        <w:t xml:space="preserve"> (Подрядчиком/Соисполнителем), размещенных Исполнителем (Подрядчиком/Соисполнителем) в Информационном ресурсе в формате, предусмотренном Информационным ресурсом, и удостоверенных электронной цифровой подписью (ЭЦП) Исполнителя (Подрядчика/Соисполнителя);</w:t>
      </w:r>
    </w:p>
    <w:p w14:paraId="63A88DDF" w14:textId="1468CB65"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фактически задействованных при оказании услуг на объектах Заказчика (приложение к Акту оказанных услуг, согласно Приложению № 2 к настоящему Соглашению) из сведений в отношении трудоустроенных лиц </w:t>
      </w:r>
      <w:r w:rsidR="00AB048A">
        <w:rPr>
          <w:rFonts w:ascii="Times New Roman" w:eastAsia="Times New Roman" w:hAnsi="Times New Roman" w:cs="Times New Roman"/>
          <w:sz w:val="22"/>
          <w:szCs w:val="22"/>
        </w:rPr>
        <w:t>на основании трудовых договоров</w:t>
      </w:r>
      <w:r>
        <w:rPr>
          <w:rFonts w:ascii="Times New Roman" w:eastAsia="Times New Roman" w:hAnsi="Times New Roman" w:cs="Times New Roman"/>
          <w:sz w:val="22"/>
          <w:szCs w:val="22"/>
        </w:rPr>
        <w:t xml:space="preserve"> с Исполнителем (Подрядчиком/Соисполнителем), размещенных Исполнителем (Подрядчиком/Соисполнителем) в Информационном ресурсе в формате, предусмотренном Информационным ресурсом, и удостоверенных электронной цифровой подписью (ЭЦП) Исполнителя (Подрядчика/Соисполнителя) за соответствующий отчетный период.</w:t>
      </w:r>
    </w:p>
    <w:p w14:paraId="54577F6C" w14:textId="77777777"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целях исполнения настоящего пункта Соглашения, Заказчик осуществляет контроль принадлежности трудового ресурса Исполнителю (Подрядчику/Соисполнителю):</w:t>
      </w:r>
    </w:p>
    <w:p w14:paraId="3BC04327" w14:textId="77777777"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при допуске физических лиц на объекты оказания услуг (выполнения работ);</w:t>
      </w:r>
    </w:p>
    <w:p w14:paraId="59DCFEBE" w14:textId="77777777" w:rsidR="00F77C88" w:rsidRDefault="00B66A32" w:rsidP="001F1584">
      <w:pPr>
        <w:ind w:left="-142"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при приемке оказанных услуг (выполненных работ) за соответствующий отчетный период;</w:t>
      </w:r>
    </w:p>
    <w:p w14:paraId="0E25951F" w14:textId="4DF42494" w:rsidR="00F77C88" w:rsidRDefault="00B66A32" w:rsidP="001F1584">
      <w:pPr>
        <w:ind w:left="-142" w:firstLine="567"/>
        <w:jc w:val="both"/>
        <w:rPr>
          <w:rFonts w:ascii="Times New Roman" w:eastAsia="Times New Roman" w:hAnsi="Times New Roman" w:cs="Times New Roman"/>
          <w:sz w:val="22"/>
          <w:szCs w:val="22"/>
        </w:rPr>
      </w:pPr>
      <w:r w:rsidRPr="00AF5B1C">
        <w:rPr>
          <w:rFonts w:ascii="Times New Roman" w:eastAsia="Times New Roman" w:hAnsi="Times New Roman" w:cs="Times New Roman"/>
          <w:sz w:val="22"/>
          <w:szCs w:val="22"/>
        </w:rPr>
        <w:t>• при еже</w:t>
      </w:r>
      <w:r w:rsidR="00AF5B1C" w:rsidRPr="00AF5B1C">
        <w:rPr>
          <w:rFonts w:ascii="Times New Roman" w:eastAsia="Times New Roman" w:hAnsi="Times New Roman" w:cs="Times New Roman"/>
          <w:sz w:val="22"/>
          <w:szCs w:val="22"/>
        </w:rPr>
        <w:t>месячной</w:t>
      </w:r>
      <w:r w:rsidRPr="00AF5B1C">
        <w:rPr>
          <w:rFonts w:ascii="Times New Roman" w:eastAsia="Times New Roman" w:hAnsi="Times New Roman" w:cs="Times New Roman"/>
          <w:sz w:val="22"/>
          <w:szCs w:val="22"/>
        </w:rPr>
        <w:t xml:space="preserve"> сверке достоверности сведений о застрахованных лицах Исполнителя</w:t>
      </w:r>
      <w:r>
        <w:rPr>
          <w:rFonts w:ascii="Times New Roman" w:eastAsia="Times New Roman" w:hAnsi="Times New Roman" w:cs="Times New Roman"/>
          <w:sz w:val="22"/>
          <w:szCs w:val="22"/>
        </w:rPr>
        <w:t xml:space="preserve"> (Подрядчика/Соисполнителя) в</w:t>
      </w:r>
      <w:r w:rsidR="00F6642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системе Информационного ресурса по данным </w:t>
      </w:r>
      <w:r w:rsidR="00801EBD">
        <w:rPr>
          <w:rFonts w:ascii="Times New Roman" w:eastAsia="Times New Roman" w:hAnsi="Times New Roman" w:cs="Times New Roman"/>
          <w:sz w:val="22"/>
          <w:szCs w:val="22"/>
        </w:rPr>
        <w:t xml:space="preserve">отчета </w:t>
      </w:r>
      <w:r w:rsidR="00801EBD" w:rsidRPr="00A14086">
        <w:rPr>
          <w:rFonts w:ascii="Times New Roman" w:eastAsia="Times New Roman" w:hAnsi="Times New Roman" w:cs="Times New Roman"/>
          <w:color w:val="00000A"/>
          <w:sz w:val="22"/>
          <w:szCs w:val="22"/>
        </w:rPr>
        <w:t>«Персонифицированные сведения о физических лицах»</w:t>
      </w:r>
      <w:r w:rsidR="00801EBD" w:rsidRPr="00521E11">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sz w:val="22"/>
          <w:szCs w:val="22"/>
        </w:rPr>
        <w:t>на основании Согласия Исполнителя (Подрядчика/Соисполнителя) на признание общедоступными части сведений налоговой тайны согласно п. 1.2.2. настоящего Соглашения.</w:t>
      </w:r>
    </w:p>
    <w:p w14:paraId="52D66E6C" w14:textId="77777777" w:rsidR="00F77C88" w:rsidRDefault="00B66A32" w:rsidP="001F1584">
      <w:pPr>
        <w:widowControl/>
        <w:pBdr>
          <w:top w:val="nil"/>
          <w:left w:val="nil"/>
          <w:bottom w:val="nil"/>
          <w:right w:val="nil"/>
          <w:between w:val="nil"/>
        </w:pBdr>
        <w:tabs>
          <w:tab w:val="left" w:pos="-283"/>
          <w:tab w:val="left" w:pos="1593"/>
        </w:tabs>
        <w:ind w:left="-142"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случае невозможности взаимодействия Заказчика и Исполнителя при выполнении Договора с использованием Информационного ресурса (вне зависимости от причин такового), подтверждение принадлежности трудового ресурса, задействованного для исполнения Договора, Исполнителю (Подрядчику/Соисполнителю) производится путем истребования соответствующих документов и сведений у Исполнителя в указанном ниже составе и в сроки:</w:t>
      </w:r>
    </w:p>
    <w:p w14:paraId="07570CDD" w14:textId="77777777" w:rsidR="00F77C88" w:rsidRDefault="00F77C88" w:rsidP="001F1584">
      <w:pPr>
        <w:widowControl/>
        <w:pBdr>
          <w:top w:val="nil"/>
          <w:left w:val="nil"/>
          <w:bottom w:val="nil"/>
          <w:right w:val="nil"/>
          <w:between w:val="nil"/>
        </w:pBdr>
        <w:tabs>
          <w:tab w:val="left" w:pos="-283"/>
          <w:tab w:val="left" w:pos="1593"/>
        </w:tabs>
        <w:ind w:left="-142" w:firstLine="709"/>
        <w:jc w:val="both"/>
        <w:rPr>
          <w:rFonts w:ascii="Times New Roman" w:eastAsia="Times New Roman" w:hAnsi="Times New Roman" w:cs="Times New Roman"/>
          <w:color w:val="00000A"/>
          <w:sz w:val="22"/>
          <w:szCs w:val="22"/>
        </w:rPr>
      </w:pPr>
    </w:p>
    <w:tbl>
      <w:tblPr>
        <w:tblStyle w:val="a5"/>
        <w:tblW w:w="10031" w:type="dxa"/>
        <w:tblInd w:w="-147" w:type="dxa"/>
        <w:tblLayout w:type="fixed"/>
        <w:tblLook w:val="0400" w:firstRow="0" w:lastRow="0" w:firstColumn="0" w:lastColumn="0" w:noHBand="0" w:noVBand="1"/>
      </w:tblPr>
      <w:tblGrid>
        <w:gridCol w:w="4815"/>
        <w:gridCol w:w="5216"/>
      </w:tblGrid>
      <w:tr w:rsidR="00F77C88" w14:paraId="71A9B447" w14:textId="77777777" w:rsidTr="003A4E7E">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9535C8"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Документы</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CF5AD"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Сроки</w:t>
            </w:r>
          </w:p>
        </w:tc>
      </w:tr>
      <w:tr w:rsidR="00F77C88" w14:paraId="47A22474" w14:textId="77777777" w:rsidTr="003A4E7E">
        <w:tc>
          <w:tcPr>
            <w:tcW w:w="1003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75FE1C" w14:textId="77777777" w:rsidR="00F77C88"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Этап I – перед началом оказания услуг/выполнения работ</w:t>
            </w:r>
          </w:p>
        </w:tc>
      </w:tr>
      <w:tr w:rsidR="00F77C88" w14:paraId="71072EBD" w14:textId="77777777" w:rsidTr="003A4E7E">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5D5D65" w14:textId="266A8EB5" w:rsidR="00F77C88" w:rsidRPr="00A14086" w:rsidRDefault="00315F9C" w:rsidP="001F1584">
            <w:pPr>
              <w:widowControl/>
              <w:pBdr>
                <w:top w:val="nil"/>
                <w:left w:val="nil"/>
                <w:bottom w:val="nil"/>
                <w:right w:val="nil"/>
                <w:between w:val="nil"/>
              </w:pBdr>
              <w:ind w:left="-142"/>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A"/>
                <w:sz w:val="22"/>
                <w:szCs w:val="22"/>
              </w:rPr>
              <w:t xml:space="preserve">Отчет Формы КНД 1151162 «Персонифицированные сведения о физических лицах», утвержденный Приказом ФНС России от 29.09.2022 </w:t>
            </w:r>
            <w:r w:rsidR="00060BE1">
              <w:rPr>
                <w:rFonts w:ascii="Times New Roman" w:eastAsia="Times New Roman" w:hAnsi="Times New Roman" w:cs="Times New Roman"/>
                <w:color w:val="00000A"/>
                <w:sz w:val="22"/>
                <w:szCs w:val="22"/>
              </w:rPr>
              <w:t>№</w:t>
            </w:r>
            <w:r w:rsidRPr="00A14086">
              <w:rPr>
                <w:rFonts w:ascii="Times New Roman" w:eastAsia="Times New Roman" w:hAnsi="Times New Roman" w:cs="Times New Roman"/>
                <w:color w:val="00000A"/>
                <w:sz w:val="22"/>
                <w:szCs w:val="22"/>
              </w:rPr>
              <w:t xml:space="preserve"> ЕД-7-11/878@ </w:t>
            </w:r>
            <w:r w:rsidR="00B66A32" w:rsidRPr="00A14086">
              <w:rPr>
                <w:rFonts w:ascii="Times New Roman" w:eastAsia="Times New Roman" w:hAnsi="Times New Roman" w:cs="Times New Roman"/>
                <w:color w:val="00000A"/>
                <w:sz w:val="22"/>
                <w:szCs w:val="22"/>
              </w:rPr>
              <w:t>(</w:t>
            </w:r>
            <w:r w:rsidR="00AF5B1C">
              <w:rPr>
                <w:rFonts w:ascii="Times New Roman" w:eastAsia="Times New Roman" w:hAnsi="Times New Roman" w:cs="Times New Roman"/>
                <w:color w:val="00000A"/>
                <w:sz w:val="22"/>
                <w:szCs w:val="22"/>
              </w:rPr>
              <w:t>в части сведений о физических лицах, направляемых на Объекты Заказчика для оказания услуг/выполнения работ по Договору</w:t>
            </w:r>
            <w:r w:rsidR="00B66A32" w:rsidRPr="00A14086">
              <w:rPr>
                <w:rFonts w:ascii="Times New Roman" w:eastAsia="Times New Roman" w:hAnsi="Times New Roman" w:cs="Times New Roman"/>
                <w:color w:val="00000A"/>
                <w:sz w:val="22"/>
                <w:szCs w:val="22"/>
              </w:rPr>
              <w:t xml:space="preserve">) – удостоверенная уполномоченным лицом Исполнителя копия за предшествующий календарный месяц, с отметкой о его </w:t>
            </w:r>
            <w:r w:rsidR="004C05A0" w:rsidRPr="00A14086">
              <w:rPr>
                <w:rFonts w:ascii="Times New Roman" w:eastAsia="Times New Roman" w:hAnsi="Times New Roman" w:cs="Times New Roman"/>
                <w:color w:val="00000A"/>
                <w:sz w:val="22"/>
                <w:szCs w:val="22"/>
              </w:rPr>
              <w:t xml:space="preserve">принятии </w:t>
            </w:r>
            <w:r w:rsidRPr="00A14086">
              <w:rPr>
                <w:rFonts w:ascii="Times New Roman" w:eastAsia="Times New Roman" w:hAnsi="Times New Roman" w:cs="Times New Roman"/>
                <w:color w:val="00000A"/>
                <w:sz w:val="22"/>
                <w:szCs w:val="22"/>
              </w:rPr>
              <w:t>уполномоченным налоговым органом</w:t>
            </w:r>
            <w:r w:rsidR="00B66A32" w:rsidRPr="00A14086">
              <w:rPr>
                <w:rFonts w:ascii="Times New Roman" w:eastAsia="Times New Roman" w:hAnsi="Times New Roman" w:cs="Times New Roman"/>
                <w:color w:val="00000A"/>
                <w:sz w:val="22"/>
                <w:szCs w:val="22"/>
              </w:rPr>
              <w:t>.</w:t>
            </w:r>
          </w:p>
        </w:tc>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D4AAB5" w14:textId="68290AA3" w:rsidR="00F77C88" w:rsidRDefault="00B66A32" w:rsidP="001F1584">
            <w:pPr>
              <w:widowControl/>
              <w:pBdr>
                <w:top w:val="nil"/>
                <w:left w:val="nil"/>
                <w:bottom w:val="nil"/>
                <w:right w:val="nil"/>
                <w:between w:val="nil"/>
              </w:pBdr>
              <w:ind w:left="-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Не позднее момента предоставления Заказчику списка </w:t>
            </w:r>
            <w:r>
              <w:rPr>
                <w:rFonts w:ascii="Times New Roman" w:eastAsia="Times New Roman" w:hAnsi="Times New Roman" w:cs="Times New Roman"/>
                <w:color w:val="000000"/>
                <w:sz w:val="22"/>
                <w:szCs w:val="22"/>
              </w:rPr>
              <w:t>работников Исполнителя, которым оформляется допуск на Объект Заказчика для оказания услуг</w:t>
            </w:r>
            <w:r w:rsidR="00AF5B1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выполнения работ в рамках Договора.</w:t>
            </w:r>
          </w:p>
          <w:p w14:paraId="73A5B260" w14:textId="77777777" w:rsidR="00F77C88" w:rsidRDefault="00B66A32" w:rsidP="001F1584">
            <w:pPr>
              <w:widowControl/>
              <w:pBdr>
                <w:top w:val="nil"/>
                <w:left w:val="nil"/>
                <w:bottom w:val="nil"/>
                <w:right w:val="nil"/>
                <w:between w:val="nil"/>
              </w:pBdr>
              <w:ind w:left="-142"/>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При замене работника – одновременно с уведомлением о замене.</w:t>
            </w:r>
          </w:p>
          <w:p w14:paraId="36B8F7CC" w14:textId="0C8A04CD" w:rsidR="00F77C88" w:rsidRDefault="00F77C88" w:rsidP="001F1584">
            <w:pPr>
              <w:widowControl/>
              <w:pBdr>
                <w:top w:val="nil"/>
                <w:left w:val="nil"/>
                <w:bottom w:val="nil"/>
                <w:right w:val="nil"/>
                <w:between w:val="nil"/>
              </w:pBdr>
              <w:ind w:left="-142"/>
              <w:jc w:val="both"/>
              <w:rPr>
                <w:rFonts w:ascii="Times New Roman" w:eastAsia="Times New Roman" w:hAnsi="Times New Roman" w:cs="Times New Roman"/>
                <w:color w:val="00000A"/>
                <w:sz w:val="22"/>
                <w:szCs w:val="22"/>
              </w:rPr>
            </w:pPr>
          </w:p>
        </w:tc>
      </w:tr>
      <w:tr w:rsidR="00F77C88" w14:paraId="5DE90676" w14:textId="77777777" w:rsidTr="003A4E7E">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98FC80" w14:textId="2BDFA5C2" w:rsidR="00F77C88" w:rsidRPr="00A14086" w:rsidRDefault="00B66A32" w:rsidP="001F1584">
            <w:pPr>
              <w:widowControl/>
              <w:pBdr>
                <w:top w:val="nil"/>
                <w:left w:val="nil"/>
                <w:bottom w:val="nil"/>
                <w:right w:val="nil"/>
                <w:between w:val="nil"/>
              </w:pBdr>
              <w:ind w:left="-142"/>
              <w:jc w:val="both"/>
              <w:rPr>
                <w:rFonts w:ascii="Times New Roman" w:eastAsia="Times New Roman" w:hAnsi="Times New Roman" w:cs="Times New Roman"/>
                <w:color w:val="000000"/>
                <w:sz w:val="22"/>
                <w:szCs w:val="22"/>
              </w:rPr>
            </w:pPr>
            <w:r w:rsidRPr="00A14086">
              <w:rPr>
                <w:rFonts w:ascii="Times New Roman" w:eastAsia="Times New Roman" w:hAnsi="Times New Roman" w:cs="Times New Roman"/>
                <w:color w:val="00000A"/>
                <w:sz w:val="22"/>
                <w:szCs w:val="22"/>
              </w:rPr>
              <w:t xml:space="preserve">В </w:t>
            </w:r>
            <w:r w:rsidRPr="00A14086">
              <w:rPr>
                <w:rFonts w:ascii="Times New Roman" w:eastAsia="Times New Roman" w:hAnsi="Times New Roman" w:cs="Times New Roman"/>
                <w:color w:val="000000"/>
                <w:sz w:val="22"/>
                <w:szCs w:val="22"/>
              </w:rPr>
              <w:t>случае отсутствия данных о лице (работнике) в отчете</w:t>
            </w:r>
            <w:r w:rsidR="004C05A0" w:rsidRPr="00A14086">
              <w:t xml:space="preserve"> </w:t>
            </w:r>
            <w:r w:rsidR="004C05A0" w:rsidRPr="00A14086">
              <w:rPr>
                <w:rFonts w:ascii="Times New Roman" w:eastAsia="Times New Roman" w:hAnsi="Times New Roman" w:cs="Times New Roman"/>
                <w:color w:val="000000"/>
                <w:sz w:val="22"/>
                <w:szCs w:val="22"/>
              </w:rPr>
              <w:t xml:space="preserve">Формы КНД 1151162 «Персонифицированные сведения о физических лицах», утвержденной Приказом ФНС России от 29.09.2022 </w:t>
            </w:r>
            <w:r w:rsidR="00060BE1">
              <w:rPr>
                <w:rFonts w:ascii="Times New Roman" w:eastAsia="Times New Roman" w:hAnsi="Times New Roman" w:cs="Times New Roman"/>
                <w:color w:val="000000"/>
                <w:sz w:val="22"/>
                <w:szCs w:val="22"/>
              </w:rPr>
              <w:t>№</w:t>
            </w:r>
            <w:r w:rsidR="004C05A0" w:rsidRPr="00A14086">
              <w:rPr>
                <w:rFonts w:ascii="Times New Roman" w:eastAsia="Times New Roman" w:hAnsi="Times New Roman" w:cs="Times New Roman"/>
                <w:color w:val="000000"/>
                <w:sz w:val="22"/>
                <w:szCs w:val="22"/>
              </w:rPr>
              <w:t xml:space="preserve"> ЕД-7-11/878@</w:t>
            </w:r>
            <w:r w:rsidR="00AF5B1C">
              <w:rPr>
                <w:rFonts w:ascii="Times New Roman" w:eastAsia="Times New Roman" w:hAnsi="Times New Roman" w:cs="Times New Roman"/>
                <w:color w:val="000000"/>
                <w:sz w:val="22"/>
                <w:szCs w:val="22"/>
              </w:rPr>
              <w:t xml:space="preserve"> за предшествующий отчетный период</w:t>
            </w:r>
            <w:r w:rsidRPr="00A14086">
              <w:rPr>
                <w:rFonts w:ascii="Times New Roman" w:eastAsia="Times New Roman" w:hAnsi="Times New Roman" w:cs="Times New Roman"/>
                <w:color w:val="000000"/>
                <w:sz w:val="22"/>
                <w:szCs w:val="22"/>
              </w:rPr>
              <w:t>:</w:t>
            </w:r>
          </w:p>
          <w:p w14:paraId="770E2B2C" w14:textId="59BD2104" w:rsidR="00F77C88" w:rsidRPr="00A14086" w:rsidRDefault="00B66A32" w:rsidP="001F1584">
            <w:pPr>
              <w:widowControl/>
              <w:pBdr>
                <w:top w:val="nil"/>
                <w:left w:val="nil"/>
                <w:bottom w:val="nil"/>
                <w:right w:val="nil"/>
                <w:between w:val="nil"/>
              </w:pBdr>
              <w:ind w:left="-142"/>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0"/>
                <w:sz w:val="22"/>
                <w:szCs w:val="22"/>
              </w:rPr>
              <w:t xml:space="preserve">- удостоверенная уполномоченным лицом Исполнителя копия отчета </w:t>
            </w:r>
            <w:r w:rsidR="00F73C7E" w:rsidRPr="00A14086">
              <w:rPr>
                <w:rFonts w:ascii="Times New Roman" w:eastAsia="Times New Roman" w:hAnsi="Times New Roman" w:cs="Times New Roman"/>
                <w:color w:val="000000"/>
                <w:sz w:val="22"/>
                <w:szCs w:val="22"/>
              </w:rPr>
              <w:t>ЕФС-1, подраздел 1.1 с титульным листом</w:t>
            </w:r>
            <w:r w:rsidR="004C05A0" w:rsidRPr="00A14086">
              <w:t xml:space="preserve"> </w:t>
            </w:r>
            <w:r w:rsidR="004C05A0" w:rsidRPr="00A14086">
              <w:rPr>
                <w:rFonts w:ascii="Times New Roman" w:eastAsia="Times New Roman" w:hAnsi="Times New Roman" w:cs="Times New Roman"/>
                <w:color w:val="000000"/>
                <w:sz w:val="22"/>
                <w:szCs w:val="22"/>
              </w:rPr>
              <w:t xml:space="preserve">утвержденная Постановлением Правления ПФ РФ от 31.10.2022 </w:t>
            </w:r>
            <w:r w:rsidR="00060BE1">
              <w:rPr>
                <w:rFonts w:ascii="Times New Roman" w:eastAsia="Times New Roman" w:hAnsi="Times New Roman" w:cs="Times New Roman"/>
                <w:color w:val="000000"/>
                <w:sz w:val="22"/>
                <w:szCs w:val="22"/>
              </w:rPr>
              <w:t>№</w:t>
            </w:r>
            <w:r w:rsidR="004C05A0" w:rsidRPr="00A14086">
              <w:rPr>
                <w:rFonts w:ascii="Times New Roman" w:eastAsia="Times New Roman" w:hAnsi="Times New Roman" w:cs="Times New Roman"/>
                <w:color w:val="000000"/>
                <w:sz w:val="22"/>
                <w:szCs w:val="22"/>
              </w:rPr>
              <w:t xml:space="preserve"> 245п </w:t>
            </w:r>
            <w:r w:rsidRPr="00A14086">
              <w:rPr>
                <w:rFonts w:ascii="Times New Roman" w:eastAsia="Times New Roman" w:hAnsi="Times New Roman" w:cs="Times New Roman"/>
                <w:color w:val="000000"/>
                <w:sz w:val="22"/>
                <w:szCs w:val="22"/>
              </w:rPr>
              <w:t>(</w:t>
            </w:r>
            <w:r w:rsidR="00C31BB0">
              <w:rPr>
                <w:rFonts w:ascii="Times New Roman" w:eastAsia="Times New Roman" w:hAnsi="Times New Roman" w:cs="Times New Roman"/>
                <w:color w:val="000000"/>
                <w:sz w:val="22"/>
                <w:szCs w:val="22"/>
              </w:rPr>
              <w:t>в части соответствующего физического лица</w:t>
            </w:r>
            <w:r w:rsidRPr="00A14086">
              <w:rPr>
                <w:rFonts w:ascii="Times New Roman" w:eastAsia="Times New Roman" w:hAnsi="Times New Roman" w:cs="Times New Roman"/>
                <w:color w:val="000000"/>
                <w:sz w:val="22"/>
                <w:szCs w:val="22"/>
              </w:rPr>
              <w:t>)</w:t>
            </w:r>
            <w:r w:rsidRPr="00A14086">
              <w:rPr>
                <w:rFonts w:ascii="Times New Roman" w:eastAsia="Times New Roman" w:hAnsi="Times New Roman" w:cs="Times New Roman"/>
                <w:color w:val="000000"/>
              </w:rPr>
              <w:t xml:space="preserve"> </w:t>
            </w:r>
            <w:r w:rsidRPr="00A14086">
              <w:rPr>
                <w:rFonts w:ascii="Times New Roman" w:eastAsia="Times New Roman" w:hAnsi="Times New Roman" w:cs="Times New Roman"/>
                <w:color w:val="000000"/>
                <w:sz w:val="22"/>
                <w:szCs w:val="22"/>
              </w:rPr>
              <w:t xml:space="preserve">с отметкой о его принятии </w:t>
            </w:r>
            <w:r w:rsidR="00F73C7E" w:rsidRPr="00A14086">
              <w:rPr>
                <w:rFonts w:ascii="Times New Roman" w:eastAsia="Times New Roman" w:hAnsi="Times New Roman" w:cs="Times New Roman"/>
                <w:color w:val="000000"/>
                <w:sz w:val="22"/>
                <w:szCs w:val="22"/>
              </w:rPr>
              <w:t xml:space="preserve">Фондом пенсионного и социального страхования </w:t>
            </w:r>
            <w:r w:rsidRPr="00A14086">
              <w:rPr>
                <w:rFonts w:ascii="Times New Roman" w:eastAsia="Times New Roman" w:hAnsi="Times New Roman" w:cs="Times New Roman"/>
                <w:color w:val="000000"/>
                <w:sz w:val="22"/>
                <w:szCs w:val="22"/>
              </w:rPr>
              <w:t>РФ;</w:t>
            </w:r>
          </w:p>
        </w:tc>
        <w:tc>
          <w:tcPr>
            <w:tcW w:w="5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9B3263" w14:textId="77777777" w:rsidR="00F77C88" w:rsidRDefault="00F77C88" w:rsidP="001F1584">
            <w:pPr>
              <w:pBdr>
                <w:top w:val="nil"/>
                <w:left w:val="nil"/>
                <w:bottom w:val="nil"/>
                <w:right w:val="nil"/>
                <w:between w:val="nil"/>
              </w:pBdr>
              <w:spacing w:line="276" w:lineRule="auto"/>
              <w:ind w:left="-142"/>
              <w:rPr>
                <w:rFonts w:ascii="Times New Roman" w:eastAsia="Times New Roman" w:hAnsi="Times New Roman" w:cs="Times New Roman"/>
                <w:color w:val="00000A"/>
                <w:sz w:val="22"/>
                <w:szCs w:val="22"/>
              </w:rPr>
            </w:pPr>
          </w:p>
        </w:tc>
      </w:tr>
      <w:tr w:rsidR="00F77C88" w14:paraId="3D180C53" w14:textId="77777777" w:rsidTr="003A4E7E">
        <w:tc>
          <w:tcPr>
            <w:tcW w:w="1003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A9B881" w14:textId="77777777" w:rsidR="00F77C88" w:rsidRPr="00A14086" w:rsidRDefault="00B66A32" w:rsidP="001F1584">
            <w:pPr>
              <w:widowControl/>
              <w:pBdr>
                <w:top w:val="nil"/>
                <w:left w:val="nil"/>
                <w:bottom w:val="nil"/>
                <w:right w:val="nil"/>
                <w:between w:val="nil"/>
              </w:pBdr>
              <w:ind w:left="-142" w:firstLine="567"/>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b/>
                <w:color w:val="00000A"/>
                <w:sz w:val="22"/>
                <w:szCs w:val="22"/>
              </w:rPr>
              <w:t>Этап II – при подтверждении оказания услуг/выполнения работ</w:t>
            </w:r>
          </w:p>
        </w:tc>
      </w:tr>
      <w:tr w:rsidR="00F77C88" w14:paraId="2D434C54" w14:textId="77777777" w:rsidTr="003A4E7E">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9D8F5D" w14:textId="23DD3F70" w:rsidR="00F77C88" w:rsidRPr="00A14086" w:rsidRDefault="00B66A32" w:rsidP="003A4E7E">
            <w:pPr>
              <w:widowControl/>
              <w:pBdr>
                <w:top w:val="nil"/>
                <w:left w:val="nil"/>
                <w:bottom w:val="nil"/>
                <w:right w:val="nil"/>
                <w:between w:val="nil"/>
              </w:pBdr>
              <w:ind w:left="428" w:firstLine="570"/>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A"/>
                <w:sz w:val="22"/>
                <w:szCs w:val="22"/>
              </w:rPr>
              <w:t xml:space="preserve">Отчет </w:t>
            </w:r>
            <w:r w:rsidR="00A14086" w:rsidRPr="00A14086">
              <w:rPr>
                <w:rFonts w:ascii="Times New Roman" w:eastAsia="Times New Roman" w:hAnsi="Times New Roman" w:cs="Times New Roman"/>
                <w:color w:val="00000A"/>
                <w:sz w:val="22"/>
                <w:szCs w:val="22"/>
              </w:rPr>
              <w:t xml:space="preserve">Формы КНД 1151162 «Персонифицированные сведения о </w:t>
            </w:r>
            <w:r w:rsidR="00A14086" w:rsidRPr="00A14086">
              <w:rPr>
                <w:rFonts w:ascii="Times New Roman" w:eastAsia="Times New Roman" w:hAnsi="Times New Roman" w:cs="Times New Roman"/>
                <w:color w:val="00000A"/>
                <w:sz w:val="22"/>
                <w:szCs w:val="22"/>
              </w:rPr>
              <w:lastRenderedPageBreak/>
              <w:t xml:space="preserve">физических лицах», утвержденный Приказом ФНС России от 29.09.2022 </w:t>
            </w:r>
            <w:r w:rsidR="00060BE1">
              <w:rPr>
                <w:rFonts w:ascii="Times New Roman" w:eastAsia="Times New Roman" w:hAnsi="Times New Roman" w:cs="Times New Roman"/>
                <w:color w:val="00000A"/>
                <w:sz w:val="22"/>
                <w:szCs w:val="22"/>
              </w:rPr>
              <w:t>№</w:t>
            </w:r>
            <w:r w:rsidR="00A14086" w:rsidRPr="00A14086">
              <w:rPr>
                <w:rFonts w:ascii="Times New Roman" w:eastAsia="Times New Roman" w:hAnsi="Times New Roman" w:cs="Times New Roman"/>
                <w:color w:val="00000A"/>
                <w:sz w:val="22"/>
                <w:szCs w:val="22"/>
              </w:rPr>
              <w:t xml:space="preserve"> ЕД-7-11/878@ </w:t>
            </w:r>
            <w:r w:rsidR="00C31BB0" w:rsidRPr="00A14086">
              <w:rPr>
                <w:rFonts w:ascii="Times New Roman" w:eastAsia="Times New Roman" w:hAnsi="Times New Roman" w:cs="Times New Roman"/>
                <w:color w:val="00000A"/>
                <w:sz w:val="22"/>
                <w:szCs w:val="22"/>
              </w:rPr>
              <w:t>(</w:t>
            </w:r>
            <w:r w:rsidR="00C31BB0">
              <w:rPr>
                <w:rFonts w:ascii="Times New Roman" w:eastAsia="Times New Roman" w:hAnsi="Times New Roman" w:cs="Times New Roman"/>
                <w:color w:val="00000A"/>
                <w:sz w:val="22"/>
                <w:szCs w:val="22"/>
              </w:rPr>
              <w:t>в части сведений о физических лицах, фактически задействованных в отчетном периоде на Объектах Заказчика при  оказании услуг/выполнении работ по Договору</w:t>
            </w:r>
            <w:r w:rsidR="00C31BB0" w:rsidRPr="00A14086">
              <w:rPr>
                <w:rFonts w:ascii="Times New Roman" w:eastAsia="Times New Roman" w:hAnsi="Times New Roman" w:cs="Times New Roman"/>
                <w:color w:val="00000A"/>
                <w:sz w:val="22"/>
                <w:szCs w:val="22"/>
              </w:rPr>
              <w:t>)</w:t>
            </w:r>
            <w:r w:rsidR="00C31BB0">
              <w:rPr>
                <w:rFonts w:ascii="Times New Roman" w:eastAsia="Times New Roman" w:hAnsi="Times New Roman" w:cs="Times New Roman"/>
                <w:color w:val="00000A"/>
                <w:sz w:val="22"/>
                <w:szCs w:val="22"/>
              </w:rPr>
              <w:t xml:space="preserve"> </w:t>
            </w:r>
            <w:r w:rsidRPr="00A14086">
              <w:rPr>
                <w:rFonts w:ascii="Times New Roman" w:eastAsia="Times New Roman" w:hAnsi="Times New Roman" w:cs="Times New Roman"/>
                <w:color w:val="00000A"/>
                <w:sz w:val="22"/>
                <w:szCs w:val="22"/>
              </w:rPr>
              <w:t xml:space="preserve">– удостоверенная уполномоченным лицом Исполнителя копия за отчетный период, с отметкой о его принятии </w:t>
            </w:r>
            <w:r w:rsidR="00A14086" w:rsidRPr="00A14086">
              <w:rPr>
                <w:rFonts w:ascii="Times New Roman" w:eastAsia="Times New Roman" w:hAnsi="Times New Roman" w:cs="Times New Roman"/>
                <w:color w:val="00000A"/>
                <w:sz w:val="22"/>
                <w:szCs w:val="22"/>
              </w:rPr>
              <w:t xml:space="preserve">уполномоченным налоговым органом </w:t>
            </w:r>
            <w:r w:rsidRPr="00A14086">
              <w:rPr>
                <w:rFonts w:ascii="Times New Roman" w:eastAsia="Times New Roman" w:hAnsi="Times New Roman" w:cs="Times New Roman"/>
                <w:color w:val="00000A"/>
                <w:sz w:val="22"/>
                <w:szCs w:val="22"/>
              </w:rPr>
              <w:t>.</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91BA00" w14:textId="77777777" w:rsidR="00F77C88" w:rsidRDefault="00B66A32" w:rsidP="001F1584">
            <w:pPr>
              <w:widowControl/>
              <w:pBdr>
                <w:top w:val="nil"/>
                <w:left w:val="nil"/>
                <w:bottom w:val="nil"/>
                <w:right w:val="nil"/>
                <w:between w:val="nil"/>
              </w:pBdr>
              <w:tabs>
                <w:tab w:val="left" w:pos="567"/>
              </w:tabs>
              <w:ind w:left="-142"/>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lastRenderedPageBreak/>
              <w:t>Одновременно с Актом выполненных работ (оказанных услуг) за отчетный период.</w:t>
            </w:r>
          </w:p>
          <w:p w14:paraId="3A997C53" w14:textId="77777777" w:rsidR="00F77C88" w:rsidRDefault="00F77C88" w:rsidP="001F1584">
            <w:pPr>
              <w:widowControl/>
              <w:pBdr>
                <w:top w:val="nil"/>
                <w:left w:val="nil"/>
                <w:bottom w:val="nil"/>
                <w:right w:val="nil"/>
                <w:between w:val="nil"/>
              </w:pBdr>
              <w:ind w:left="-142" w:firstLine="567"/>
              <w:jc w:val="both"/>
              <w:rPr>
                <w:rFonts w:ascii="Times New Roman" w:eastAsia="Times New Roman" w:hAnsi="Times New Roman" w:cs="Times New Roman"/>
                <w:b/>
                <w:color w:val="00000A"/>
                <w:sz w:val="22"/>
                <w:szCs w:val="22"/>
              </w:rPr>
            </w:pPr>
          </w:p>
        </w:tc>
      </w:tr>
    </w:tbl>
    <w:p w14:paraId="09D3F3A2" w14:textId="77777777" w:rsidR="00F77C88" w:rsidRDefault="00B66A32" w:rsidP="001F1584">
      <w:pPr>
        <w:ind w:left="-142"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Подтверждение принадлежности Исполнителю (Подрядчику/Соисполнителю) трудового ресурса, задействованного для исполнения Договора, является существенным условием надлежащего оказания услуг (выполнения работ) по Договору. В случае не подтверждения трудового ресурса Исполнителя или Подрядчика/Соисполнителя (выявления несоответствий, недостоверности сведений):</w:t>
      </w:r>
    </w:p>
    <w:p w14:paraId="23363B69" w14:textId="77777777" w:rsidR="00F77C88" w:rsidRDefault="00B66A32" w:rsidP="001F1584">
      <w:pPr>
        <w:ind w:left="-142"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 Заказчик вправе не допустить на Объект лиц, неподтвержденных как трудовой ресурс Исполнителя или Подрядчика/Соисполнителя;</w:t>
      </w:r>
    </w:p>
    <w:p w14:paraId="7291EF67" w14:textId="1C898C59" w:rsidR="00F77C88" w:rsidRDefault="00B66A32" w:rsidP="001F1584">
      <w:pPr>
        <w:ind w:left="-142"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б) при сверке данных физических лиц, фактически исполнявших услуги (выполнивших работы) с данными, представленными Исполнителем о таких физических лицах в приложении к Акту оказанных услуг (выполненных работ) – услуга в части неподтвержденного трудового ресурса Исполнителя (Подрядчика/Соисполнителя) не может считаться оказанной надлежащим </w:t>
      </w:r>
      <w:r w:rsidR="00AE289E">
        <w:rPr>
          <w:rFonts w:ascii="Times New Roman" w:eastAsia="Times New Roman" w:hAnsi="Times New Roman" w:cs="Times New Roman"/>
          <w:sz w:val="22"/>
          <w:szCs w:val="22"/>
        </w:rPr>
        <w:t>лицом</w:t>
      </w:r>
      <w:r>
        <w:rPr>
          <w:rFonts w:ascii="Times New Roman" w:eastAsia="Times New Roman" w:hAnsi="Times New Roman" w:cs="Times New Roman"/>
          <w:sz w:val="22"/>
          <w:szCs w:val="22"/>
        </w:rPr>
        <w:t xml:space="preserve"> и включению в Акт оказанных услуг (выполненных работ) не подлежит;</w:t>
      </w:r>
    </w:p>
    <w:p w14:paraId="639A2E76" w14:textId="5E18D39F" w:rsidR="00F77C88" w:rsidRDefault="00B66A32" w:rsidP="001F1584">
      <w:pPr>
        <w:ind w:left="-142"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при сверке данных о трудовом ресурсе Исполнителя (Подрядчика/Соисполнителя), задействованном при оказании услуг (выполнении работ) в соответствующем отчетном периоде с данными </w:t>
      </w:r>
      <w:r w:rsidRPr="002F262C">
        <w:rPr>
          <w:rFonts w:ascii="Times New Roman" w:eastAsia="Times New Roman" w:hAnsi="Times New Roman" w:cs="Times New Roman"/>
          <w:sz w:val="22"/>
          <w:szCs w:val="22"/>
        </w:rPr>
        <w:t>Расчетов по страховым взносам (на основании Согласия Исполнителя (Подрядчика/ Соисполнителя</w:t>
      </w:r>
      <w:r>
        <w:rPr>
          <w:rFonts w:ascii="Times New Roman" w:eastAsia="Times New Roman" w:hAnsi="Times New Roman" w:cs="Times New Roman"/>
          <w:sz w:val="22"/>
          <w:szCs w:val="22"/>
        </w:rPr>
        <w:t>) о признании общедоступными сведений налоговой тайны, согласно п.1.2.2. настоящего Соглашения), Исполнитель уплачивает штраф Заказчику в размере ___ (______) рублей за каждое физическое лицо, неподтвержденное как трудовой ресурс Исполнителя (Подрядчика/Соисполнителя) за каждый отчетный период.</w:t>
      </w:r>
    </w:p>
    <w:p w14:paraId="43B4BA6B" w14:textId="77777777" w:rsidR="009D11FD" w:rsidRDefault="009D11FD" w:rsidP="001F1584">
      <w:pPr>
        <w:ind w:left="-142" w:firstLine="1135"/>
        <w:jc w:val="both"/>
        <w:rPr>
          <w:rFonts w:ascii="Times New Roman" w:eastAsia="Times New Roman" w:hAnsi="Times New Roman" w:cs="Times New Roman"/>
          <w:sz w:val="22"/>
          <w:szCs w:val="22"/>
        </w:rPr>
      </w:pPr>
      <w:r w:rsidRPr="00D512D9">
        <w:rPr>
          <w:rFonts w:ascii="Times New Roman" w:eastAsia="Times New Roman" w:hAnsi="Times New Roman" w:cs="Times New Roman"/>
          <w:sz w:val="22"/>
          <w:szCs w:val="22"/>
        </w:rPr>
        <w:t>Заказчик вправе не применять порядок проверки принадлежности Исполнителю трудового ресурса, указанный в настоящем пункте «Налоговой оговорки» (Особых условий) в календарных кварталах действия Договора, следующих за отчетным периодом (календарным кварталом), по итогам которого данные, отражающие показатели нормативной совокупной фискальной нагрузки Исполнителя, соответствуют требованиям налоговых органов, и сведения о нем включены в Реестр компаний – профессиональных участников отрасли клининга и технической эксплуатации, чья налоговая нагрузка соответствует рекомендациям налоговых органов Информационного ресурса ФМ (</w:t>
      </w:r>
      <w:hyperlink r:id="rId10" w:history="1">
        <w:r w:rsidRPr="00D512D9">
          <w:rPr>
            <w:rStyle w:val="af6"/>
            <w:rFonts w:ascii="Times New Roman" w:eastAsia="Times New Roman" w:hAnsi="Times New Roman" w:cs="Times New Roman"/>
            <w:b/>
            <w:bCs/>
            <w:sz w:val="22"/>
            <w:szCs w:val="22"/>
          </w:rPr>
          <w:t>https://инфоресурсфм.рус</w:t>
        </w:r>
      </w:hyperlink>
      <w:r w:rsidRPr="00D512D9">
        <w:rPr>
          <w:rFonts w:ascii="Times New Roman" w:eastAsia="Times New Roman" w:hAnsi="Times New Roman" w:cs="Times New Roman"/>
          <w:color w:val="0563C1"/>
          <w:sz w:val="22"/>
          <w:szCs w:val="22"/>
          <w:u w:val="single"/>
        </w:rPr>
        <w:t>)</w:t>
      </w:r>
      <w:r w:rsidRPr="00D512D9">
        <w:rPr>
          <w:rFonts w:ascii="Times New Roman" w:eastAsia="Times New Roman" w:hAnsi="Times New Roman" w:cs="Times New Roman"/>
          <w:sz w:val="22"/>
          <w:szCs w:val="22"/>
        </w:rPr>
        <w:t>.</w:t>
      </w:r>
    </w:p>
    <w:p w14:paraId="2CF56260" w14:textId="43DA5515" w:rsidR="00F77C88" w:rsidRPr="00B00EEC" w:rsidRDefault="00B66A32" w:rsidP="001F1584">
      <w:pPr>
        <w:ind w:left="-142" w:firstLine="1135"/>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1.3.</w:t>
      </w:r>
      <w:r>
        <w:rPr>
          <w:rFonts w:ascii="Times New Roman" w:eastAsia="Times New Roman" w:hAnsi="Times New Roman" w:cs="Times New Roman"/>
          <w:color w:val="000000"/>
          <w:sz w:val="22"/>
          <w:szCs w:val="22"/>
        </w:rPr>
        <w:t xml:space="preserve"> 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установления Заказчиком недостоверности представленных Исполнителем сведений и/или документов, </w:t>
      </w:r>
      <w:r w:rsidRPr="00B00EEC">
        <w:rPr>
          <w:rFonts w:ascii="Times New Roman" w:eastAsia="Times New Roman" w:hAnsi="Times New Roman" w:cs="Times New Roman"/>
          <w:sz w:val="22"/>
          <w:szCs w:val="22"/>
        </w:rPr>
        <w:t>предусмотренных настоящим разделом, Заказчик вправе требовать от Исполнителя возмещения убытков, причиненных таким нарушением, а также сверх убытков уплаты штрафа (неустойки), если таковые установлены Договором или настоящим Соглашением,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5313EAD4" w14:textId="77777777" w:rsidR="007C4DE6" w:rsidRPr="007C4DE6" w:rsidRDefault="007C4DE6" w:rsidP="001F1584">
      <w:pPr>
        <w:tabs>
          <w:tab w:val="left" w:pos="2160"/>
        </w:tabs>
        <w:ind w:left="-142" w:firstLine="709"/>
        <w:contextualSpacing/>
        <w:jc w:val="both"/>
        <w:rPr>
          <w:rFonts w:ascii="Times New Roman" w:hAnsi="Times New Roman" w:cs="Times New Roman"/>
          <w:b/>
          <w:sz w:val="22"/>
          <w:szCs w:val="22"/>
          <w:lang w:eastAsia="fr-FR"/>
        </w:rPr>
      </w:pPr>
      <w:r w:rsidRPr="007C4DE6">
        <w:rPr>
          <w:rFonts w:ascii="Times New Roman" w:hAnsi="Times New Roman" w:cs="Times New Roman"/>
          <w:b/>
          <w:sz w:val="22"/>
          <w:szCs w:val="22"/>
          <w:lang w:eastAsia="fr-FR"/>
        </w:rPr>
        <w:t xml:space="preserve">2. Возмещение убытков и/или имущественных потерь </w:t>
      </w:r>
    </w:p>
    <w:p w14:paraId="3E24A6D9" w14:textId="77777777" w:rsidR="007C4DE6" w:rsidRPr="007C4DE6" w:rsidRDefault="007C4DE6" w:rsidP="001F1584">
      <w:pPr>
        <w:tabs>
          <w:tab w:val="left" w:pos="567"/>
          <w:tab w:val="left" w:pos="2160"/>
        </w:tabs>
        <w:ind w:left="-142" w:firstLine="709"/>
        <w:contextualSpacing/>
        <w:jc w:val="both"/>
        <w:rPr>
          <w:rFonts w:ascii="Times New Roman" w:hAnsi="Times New Roman" w:cs="Times New Roman"/>
          <w:b/>
          <w:sz w:val="22"/>
          <w:szCs w:val="22"/>
          <w:lang w:eastAsia="fr-FR"/>
        </w:rPr>
      </w:pPr>
      <w:r w:rsidRPr="007C4DE6">
        <w:rPr>
          <w:rFonts w:ascii="Times New Roman" w:hAnsi="Times New Roman" w:cs="Times New Roman"/>
          <w:b/>
          <w:sz w:val="22"/>
          <w:szCs w:val="22"/>
          <w:lang w:eastAsia="fr-FR"/>
        </w:rPr>
        <w:t>2.1. Возмещение убытков:</w:t>
      </w:r>
    </w:p>
    <w:p w14:paraId="36BA7E6B" w14:textId="07DA731A" w:rsidR="007C4DE6" w:rsidRPr="007C4DE6" w:rsidRDefault="007C4DE6" w:rsidP="001F1584">
      <w:pPr>
        <w:tabs>
          <w:tab w:val="left" w:pos="567"/>
          <w:tab w:val="left" w:pos="2160"/>
        </w:tabs>
        <w:ind w:left="-142" w:firstLine="709"/>
        <w:contextualSpacing/>
        <w:jc w:val="both"/>
        <w:rPr>
          <w:rFonts w:ascii="Times New Roman" w:hAnsi="Times New Roman" w:cs="Times New Roman"/>
          <w:color w:val="000000" w:themeColor="text1"/>
          <w:sz w:val="22"/>
          <w:szCs w:val="22"/>
          <w:lang w:eastAsia="fr-FR"/>
        </w:rPr>
      </w:pPr>
      <w:r w:rsidRPr="007C4DE6">
        <w:rPr>
          <w:rFonts w:ascii="Times New Roman" w:hAnsi="Times New Roman" w:cs="Times New Roman"/>
          <w:b/>
          <w:color w:val="000000" w:themeColor="text1"/>
          <w:sz w:val="22"/>
          <w:szCs w:val="22"/>
          <w:lang w:eastAsia="fr-FR"/>
        </w:rPr>
        <w:t>2.1.1.</w:t>
      </w:r>
      <w:r w:rsidRPr="007C4DE6">
        <w:rPr>
          <w:rFonts w:ascii="Times New Roman" w:hAnsi="Times New Roman" w:cs="Times New Roman"/>
          <w:color w:val="000000" w:themeColor="text1"/>
          <w:sz w:val="22"/>
          <w:szCs w:val="22"/>
          <w:lang w:eastAsia="fr-FR"/>
        </w:rPr>
        <w:t xml:space="preserve"> В случае нарушения гарантий и/или заверений, указанных в п.1.1-1.2. настоящего Соглашения, Сторона, чьи права нарушены вправе требовать от другой Стороны возмещения убытков, причиненных таким нарушением. </w:t>
      </w:r>
    </w:p>
    <w:p w14:paraId="7C68871A" w14:textId="796C2B43" w:rsidR="003E7AE9" w:rsidRPr="00C76E00" w:rsidRDefault="007C4DE6" w:rsidP="001F1584">
      <w:pPr>
        <w:pStyle w:val="Standard"/>
        <w:tabs>
          <w:tab w:val="left" w:pos="1276"/>
          <w:tab w:val="left" w:pos="1593"/>
        </w:tabs>
        <w:ind w:left="-142" w:firstLine="709"/>
        <w:contextualSpacing/>
        <w:jc w:val="both"/>
        <w:rPr>
          <w:sz w:val="22"/>
          <w:szCs w:val="22"/>
        </w:rPr>
      </w:pPr>
      <w:r w:rsidRPr="007C4DE6">
        <w:rPr>
          <w:b/>
          <w:sz w:val="22"/>
          <w:szCs w:val="22"/>
          <w:lang w:eastAsia="fr-FR"/>
        </w:rPr>
        <w:t xml:space="preserve">2.1.2. </w:t>
      </w:r>
      <w:r w:rsidRPr="007C4DE6">
        <w:rPr>
          <w:sz w:val="22"/>
          <w:szCs w:val="22"/>
        </w:rPr>
        <w:t>И</w:t>
      </w:r>
      <w:r w:rsidR="00053E9D" w:rsidRPr="007C4DE6">
        <w:rPr>
          <w:sz w:val="22"/>
          <w:szCs w:val="22"/>
        </w:rPr>
        <w:t xml:space="preserve">сполнитель </w:t>
      </w:r>
      <w:r w:rsidR="003E7AE9" w:rsidRPr="007C4DE6">
        <w:rPr>
          <w:sz w:val="22"/>
          <w:szCs w:val="22"/>
        </w:rPr>
        <w:t>возместит Заказчику полностью все убытки Заказчика,</w:t>
      </w:r>
      <w:r w:rsidR="003E7AE9" w:rsidRPr="00C76E00">
        <w:rPr>
          <w:sz w:val="22"/>
          <w:szCs w:val="22"/>
        </w:rPr>
        <w:t xml:space="preserve"> которые возникнут в случаях невозможности уменьшения Заказчиком налоговой базы </w:t>
      </w:r>
      <w:r w:rsidR="003E7AE9" w:rsidRPr="00354AC2">
        <w:rPr>
          <w:color w:val="0070C0"/>
          <w:sz w:val="22"/>
          <w:szCs w:val="22"/>
        </w:rPr>
        <w:t xml:space="preserve">и/или суммы подлежащего уплате налога </w:t>
      </w:r>
      <w:r w:rsidR="003E7AE9" w:rsidRPr="00C76E00">
        <w:rPr>
          <w:sz w:val="22"/>
          <w:szCs w:val="22"/>
        </w:rPr>
        <w:t xml:space="preserve">по операциям с </w:t>
      </w:r>
      <w:r w:rsidR="00053E9D">
        <w:rPr>
          <w:sz w:val="22"/>
          <w:szCs w:val="22"/>
        </w:rPr>
        <w:t>Исполнителем</w:t>
      </w:r>
      <w:r w:rsidR="003E7AE9" w:rsidRPr="00C76E00">
        <w:rPr>
          <w:sz w:val="22"/>
          <w:szCs w:val="22"/>
        </w:rPr>
        <w:t xml:space="preserve"> и/или</w:t>
      </w:r>
      <w:r w:rsidR="00053E9D">
        <w:rPr>
          <w:sz w:val="22"/>
          <w:szCs w:val="22"/>
        </w:rPr>
        <w:t xml:space="preserve"> третьими лицами (соисполнителями/субподрядчиками</w:t>
      </w:r>
      <w:r w:rsidR="003E7AE9" w:rsidRPr="00C76E00">
        <w:rPr>
          <w:sz w:val="22"/>
          <w:szCs w:val="22"/>
        </w:rPr>
        <w:t xml:space="preserve">), привлеченными </w:t>
      </w:r>
      <w:r w:rsidR="00053E9D">
        <w:rPr>
          <w:sz w:val="22"/>
          <w:szCs w:val="22"/>
        </w:rPr>
        <w:t>Исполнителем</w:t>
      </w:r>
      <w:r w:rsidR="003E7AE9" w:rsidRPr="00C76E00">
        <w:rPr>
          <w:sz w:val="22"/>
          <w:szCs w:val="22"/>
        </w:rPr>
        <w:t xml:space="preserve"> для исполнения Договора, определенной актом государственного органа, в том числе, решением налогового </w:t>
      </w:r>
      <w:r w:rsidR="003E7AE9" w:rsidRPr="00C76E00">
        <w:rPr>
          <w:sz w:val="22"/>
          <w:szCs w:val="22"/>
        </w:rPr>
        <w:lastRenderedPageBreak/>
        <w:t xml:space="preserve">органа, или постановлением о возбуждении уголовного дела (далее в настоящем пункте – Акт государственного органа) или суда. Такое возмещение </w:t>
      </w:r>
      <w:r>
        <w:rPr>
          <w:sz w:val="22"/>
          <w:szCs w:val="22"/>
        </w:rPr>
        <w:t>осуществляется с</w:t>
      </w:r>
      <w:r w:rsidR="003E7AE9" w:rsidRPr="00C76E00">
        <w:rPr>
          <w:sz w:val="22"/>
          <w:szCs w:val="22"/>
        </w:rPr>
        <w:t xml:space="preserve"> соблюдени</w:t>
      </w:r>
      <w:r>
        <w:rPr>
          <w:sz w:val="22"/>
          <w:szCs w:val="22"/>
        </w:rPr>
        <w:t>ем</w:t>
      </w:r>
      <w:r w:rsidR="003E7AE9" w:rsidRPr="00C76E00">
        <w:rPr>
          <w:sz w:val="22"/>
          <w:szCs w:val="22"/>
        </w:rPr>
        <w:t xml:space="preserve"> </w:t>
      </w:r>
      <w:r w:rsidR="00053E9D">
        <w:rPr>
          <w:sz w:val="22"/>
          <w:szCs w:val="22"/>
        </w:rPr>
        <w:t xml:space="preserve">следующих </w:t>
      </w:r>
      <w:r w:rsidR="003E7AE9" w:rsidRPr="00C76E00">
        <w:rPr>
          <w:sz w:val="22"/>
          <w:szCs w:val="22"/>
        </w:rPr>
        <w:t>условий:</w:t>
      </w:r>
    </w:p>
    <w:p w14:paraId="5113E675" w14:textId="0CC14C7C" w:rsidR="003E7AE9" w:rsidRPr="00C76E00" w:rsidRDefault="003E7AE9" w:rsidP="001F1584">
      <w:pPr>
        <w:pStyle w:val="Standard"/>
        <w:tabs>
          <w:tab w:val="left" w:pos="1276"/>
          <w:tab w:val="left" w:pos="1593"/>
        </w:tabs>
        <w:ind w:left="-142" w:firstLine="709"/>
        <w:contextualSpacing/>
        <w:jc w:val="both"/>
        <w:rPr>
          <w:sz w:val="22"/>
          <w:szCs w:val="22"/>
        </w:rPr>
      </w:pPr>
      <w:r w:rsidRPr="00C76E00">
        <w:rPr>
          <w:sz w:val="22"/>
          <w:szCs w:val="22"/>
        </w:rPr>
        <w:t xml:space="preserve">- Заказчик известил </w:t>
      </w:r>
      <w:r w:rsidR="00053E9D">
        <w:rPr>
          <w:sz w:val="22"/>
          <w:szCs w:val="22"/>
        </w:rPr>
        <w:t>Исполнителя</w:t>
      </w:r>
      <w:r w:rsidRPr="00C76E00">
        <w:rPr>
          <w:sz w:val="22"/>
          <w:szCs w:val="22"/>
        </w:rPr>
        <w:t xml:space="preserve"> о вынесении Акта государственного органа и предоставил его копию </w:t>
      </w:r>
      <w:r w:rsidR="00053E9D">
        <w:rPr>
          <w:sz w:val="22"/>
          <w:szCs w:val="22"/>
        </w:rPr>
        <w:t>Исполнителю</w:t>
      </w:r>
      <w:r w:rsidRPr="00C76E00">
        <w:rPr>
          <w:sz w:val="22"/>
          <w:szCs w:val="22"/>
        </w:rPr>
        <w:t>;</w:t>
      </w:r>
    </w:p>
    <w:p w14:paraId="037CF3A5" w14:textId="582FEB43" w:rsidR="003E7AE9" w:rsidRPr="00C76E00" w:rsidRDefault="003E7AE9" w:rsidP="001F1584">
      <w:pPr>
        <w:pStyle w:val="Standard"/>
        <w:tabs>
          <w:tab w:val="left" w:pos="1276"/>
          <w:tab w:val="left" w:pos="1593"/>
        </w:tabs>
        <w:ind w:left="-142" w:firstLine="709"/>
        <w:contextualSpacing/>
        <w:jc w:val="both"/>
        <w:rPr>
          <w:sz w:val="22"/>
          <w:szCs w:val="22"/>
        </w:rPr>
      </w:pPr>
      <w:r w:rsidRPr="00C76E00">
        <w:rPr>
          <w:sz w:val="22"/>
          <w:szCs w:val="22"/>
        </w:rPr>
        <w:t xml:space="preserve">- Заказчик предоставил по требованию </w:t>
      </w:r>
      <w:r w:rsidR="00053E9D">
        <w:rPr>
          <w:sz w:val="22"/>
          <w:szCs w:val="22"/>
        </w:rPr>
        <w:t xml:space="preserve">Исполнителя </w:t>
      </w:r>
      <w:r w:rsidRPr="00C76E00">
        <w:rPr>
          <w:sz w:val="22"/>
          <w:szCs w:val="22"/>
        </w:rPr>
        <w:t xml:space="preserve">возможность обжалования (или совместного участия в обжаловании) Акта государственного органа (досудебного, внесудебного и судебного) путем выдачи соответствующей доверенности на представителя (представителей), указанных </w:t>
      </w:r>
      <w:r w:rsidR="00053E9D">
        <w:rPr>
          <w:sz w:val="22"/>
          <w:szCs w:val="22"/>
        </w:rPr>
        <w:t>Исполнителем</w:t>
      </w:r>
      <w:r w:rsidRPr="00C76E00">
        <w:rPr>
          <w:sz w:val="22"/>
          <w:szCs w:val="22"/>
        </w:rPr>
        <w:t xml:space="preserve"> и предоставления материалов. В случае непредъявления </w:t>
      </w:r>
      <w:r w:rsidR="00053E9D">
        <w:rPr>
          <w:sz w:val="22"/>
          <w:szCs w:val="22"/>
        </w:rPr>
        <w:t>Исполнителем</w:t>
      </w:r>
      <w:r w:rsidRPr="00C76E00">
        <w:rPr>
          <w:sz w:val="22"/>
          <w:szCs w:val="22"/>
        </w:rPr>
        <w:t xml:space="preserve"> такого требования в течение 5 (Пяти) рабочих дней с момента предоставления ему копии Акта государственного органа, </w:t>
      </w:r>
      <w:r w:rsidR="00053E9D">
        <w:rPr>
          <w:sz w:val="22"/>
          <w:szCs w:val="22"/>
        </w:rPr>
        <w:t>Исполнитель</w:t>
      </w:r>
      <w:r w:rsidRPr="00C76E00">
        <w:rPr>
          <w:sz w:val="22"/>
          <w:szCs w:val="22"/>
        </w:rPr>
        <w:t xml:space="preserve"> будет считаться отказавшимся от права на обжалование/участие в обжаловании такого Акта.</w:t>
      </w:r>
      <w:r w:rsidRPr="00C76E00" w:rsidDel="00112C98">
        <w:rPr>
          <w:sz w:val="22"/>
          <w:szCs w:val="22"/>
        </w:rPr>
        <w:t xml:space="preserve"> </w:t>
      </w:r>
    </w:p>
    <w:p w14:paraId="6B9BABF3" w14:textId="7CC33848" w:rsidR="003E7AE9" w:rsidRPr="00C76E00" w:rsidRDefault="003E7AE9" w:rsidP="001F1584">
      <w:pPr>
        <w:pStyle w:val="Standard"/>
        <w:tabs>
          <w:tab w:val="left" w:pos="1276"/>
          <w:tab w:val="left" w:pos="1593"/>
        </w:tabs>
        <w:ind w:left="-142" w:firstLine="709"/>
        <w:contextualSpacing/>
        <w:jc w:val="both"/>
        <w:rPr>
          <w:sz w:val="22"/>
          <w:szCs w:val="22"/>
        </w:rPr>
      </w:pPr>
      <w:r w:rsidRPr="00C76E00">
        <w:rPr>
          <w:sz w:val="22"/>
          <w:szCs w:val="22"/>
        </w:rPr>
        <w:t xml:space="preserve">Для целей применения настоящего пункта </w:t>
      </w:r>
      <w:r w:rsidR="00053E9D">
        <w:rPr>
          <w:sz w:val="22"/>
          <w:szCs w:val="22"/>
        </w:rPr>
        <w:t>Соглашения</w:t>
      </w:r>
      <w:r w:rsidRPr="00C76E00">
        <w:rPr>
          <w:sz w:val="22"/>
          <w:szCs w:val="22"/>
        </w:rPr>
        <w:t xml:space="preserve"> Стороны заранее оценили размер убытков Заказчика как равный совокупности уплаченных или подлежащих уплате Заказчиком сумм налогов, </w:t>
      </w:r>
      <w:r w:rsidRPr="00354AC2">
        <w:rPr>
          <w:color w:val="0070C0"/>
          <w:sz w:val="22"/>
          <w:szCs w:val="22"/>
        </w:rPr>
        <w:t>в возмещении которых Заказчику было отказано, сумм налогов,</w:t>
      </w:r>
      <w:r w:rsidRPr="00C76E00">
        <w:rPr>
          <w:sz w:val="22"/>
          <w:szCs w:val="22"/>
        </w:rPr>
        <w:t xml:space="preserve"> уплаченных или подлежащих уплате Заказчиком вследствие непризнания для целей налогообложения расходов по операциям, вытекающим из Договора, пеней, штрафов.</w:t>
      </w:r>
    </w:p>
    <w:p w14:paraId="4E206D28" w14:textId="6853238E" w:rsidR="003E7AE9" w:rsidRPr="00C76E00" w:rsidRDefault="003E7AE9" w:rsidP="001F1584">
      <w:pPr>
        <w:pStyle w:val="Standard"/>
        <w:tabs>
          <w:tab w:val="left" w:pos="1593"/>
        </w:tabs>
        <w:ind w:left="-142" w:firstLine="709"/>
        <w:contextualSpacing/>
        <w:jc w:val="both"/>
        <w:rPr>
          <w:sz w:val="22"/>
          <w:szCs w:val="22"/>
        </w:rPr>
      </w:pPr>
      <w:r w:rsidRPr="00C76E00">
        <w:rPr>
          <w:sz w:val="22"/>
          <w:szCs w:val="22"/>
        </w:rPr>
        <w:t xml:space="preserve">В обеспечение возмещения убытков, указанных в настоящем пункте, Заказчик без применения к нему какой-либо ответственности за нарушение сроков оплаты по настоящему Договору (равно как и иным сделкам между Сторонами) имеет право уменьшить сумму, подлежащую оплате Заказчиком </w:t>
      </w:r>
      <w:r w:rsidR="00053E9D">
        <w:rPr>
          <w:sz w:val="22"/>
          <w:szCs w:val="22"/>
        </w:rPr>
        <w:t>Исполнителю</w:t>
      </w:r>
      <w:r w:rsidRPr="00C76E00">
        <w:rPr>
          <w:rFonts w:eastAsia="Segoe UI"/>
          <w:sz w:val="22"/>
          <w:szCs w:val="22"/>
          <w:lang w:bidi="en-US"/>
        </w:rPr>
        <w:t xml:space="preserve"> по любым обязательствам между Сторонами, не ограничиваясь Договором, на сумму, определенную в акте государственного органа, как </w:t>
      </w:r>
      <w:r w:rsidRPr="00B8711C">
        <w:rPr>
          <w:rFonts w:eastAsia="Segoe UI"/>
          <w:color w:val="0070C0"/>
          <w:sz w:val="22"/>
          <w:szCs w:val="22"/>
          <w:lang w:bidi="en-US"/>
        </w:rPr>
        <w:t xml:space="preserve">сумму </w:t>
      </w:r>
      <w:r w:rsidRPr="00B8711C">
        <w:rPr>
          <w:color w:val="0070C0"/>
          <w:sz w:val="22"/>
          <w:szCs w:val="22"/>
        </w:rPr>
        <w:t xml:space="preserve">налогов, в возмещении которых Заказчику было отказано, </w:t>
      </w:r>
      <w:r w:rsidRPr="00C76E00">
        <w:rPr>
          <w:sz w:val="22"/>
          <w:szCs w:val="22"/>
        </w:rPr>
        <w:t>сумм налогов, уплаченных или подлежащих уплате Заказчиком вследствие непризнания для целей налогообложения расходов по операциям, вытекающим из Договора, пеней, штрафов. Без применения к Заказчику какой-либо ответственности за нарушение сроков оплаты по настоящему Договору (равно как и иным сделкам между Сторонами) данная сумма остается в распоряжении Заказчика до вступления в законную силу акта государственного органа или решения суда, вступившего в законную силу, в случае судебного обжалования акта государственного органа.</w:t>
      </w:r>
    </w:p>
    <w:p w14:paraId="5887F319" w14:textId="77777777" w:rsidR="007C4DE6" w:rsidRPr="00354AC2" w:rsidRDefault="003E7AE9" w:rsidP="001F1584">
      <w:pPr>
        <w:pStyle w:val="Standard"/>
        <w:tabs>
          <w:tab w:val="left" w:pos="851"/>
        </w:tabs>
        <w:ind w:left="-142" w:firstLine="709"/>
        <w:contextualSpacing/>
        <w:jc w:val="both"/>
        <w:rPr>
          <w:b/>
          <w:color w:val="0070C0"/>
          <w:sz w:val="22"/>
          <w:szCs w:val="22"/>
          <w:lang w:eastAsia="fr-FR"/>
        </w:rPr>
      </w:pPr>
      <w:r w:rsidRPr="00354AC2">
        <w:rPr>
          <w:b/>
          <w:color w:val="0070C0"/>
          <w:sz w:val="22"/>
          <w:szCs w:val="22"/>
          <w:lang w:eastAsia="fr-FR"/>
        </w:rPr>
        <w:t>2.2.</w:t>
      </w:r>
      <w:r w:rsidRPr="00354AC2">
        <w:rPr>
          <w:color w:val="0070C0"/>
          <w:sz w:val="22"/>
          <w:szCs w:val="22"/>
          <w:lang w:eastAsia="fr-FR"/>
        </w:rPr>
        <w:t xml:space="preserve"> </w:t>
      </w:r>
      <w:r w:rsidR="007C4DE6" w:rsidRPr="00354AC2">
        <w:rPr>
          <w:b/>
          <w:color w:val="0070C0"/>
          <w:sz w:val="22"/>
          <w:szCs w:val="22"/>
          <w:lang w:eastAsia="fr-FR"/>
        </w:rPr>
        <w:t>Возмещение имущественных потерь:</w:t>
      </w:r>
    </w:p>
    <w:p w14:paraId="4D087651" w14:textId="17843489" w:rsidR="003E7AE9" w:rsidRPr="00354AC2" w:rsidRDefault="007C4DE6" w:rsidP="001F1584">
      <w:pPr>
        <w:pStyle w:val="Standard"/>
        <w:tabs>
          <w:tab w:val="left" w:pos="851"/>
        </w:tabs>
        <w:ind w:left="-142" w:firstLine="709"/>
        <w:contextualSpacing/>
        <w:jc w:val="both"/>
        <w:rPr>
          <w:color w:val="0070C0"/>
          <w:sz w:val="22"/>
          <w:szCs w:val="22"/>
        </w:rPr>
      </w:pPr>
      <w:r w:rsidRPr="00354AC2">
        <w:rPr>
          <w:b/>
          <w:color w:val="0070C0"/>
          <w:sz w:val="22"/>
          <w:szCs w:val="22"/>
          <w:lang w:eastAsia="fr-FR"/>
        </w:rPr>
        <w:t>2.2.1.</w:t>
      </w:r>
      <w:r w:rsidRPr="00354AC2">
        <w:rPr>
          <w:color w:val="0070C0"/>
          <w:sz w:val="22"/>
          <w:szCs w:val="22"/>
          <w:lang w:eastAsia="fr-FR"/>
        </w:rPr>
        <w:t xml:space="preserve"> </w:t>
      </w:r>
      <w:r w:rsidR="00053E9D" w:rsidRPr="00354AC2">
        <w:rPr>
          <w:color w:val="0070C0"/>
          <w:sz w:val="22"/>
          <w:szCs w:val="22"/>
          <w:lang w:eastAsia="fr-FR"/>
        </w:rPr>
        <w:t>Исполнитель</w:t>
      </w:r>
      <w:r w:rsidR="003E7AE9" w:rsidRPr="00354AC2">
        <w:rPr>
          <w:color w:val="0070C0"/>
          <w:sz w:val="22"/>
          <w:szCs w:val="22"/>
          <w:lang w:eastAsia="fr-FR"/>
        </w:rPr>
        <w:t xml:space="preserve"> возместит Заказчику полностью все имущественные потери Заказчика</w:t>
      </w:r>
      <w:r w:rsidR="00F474FA" w:rsidRPr="00354AC2">
        <w:rPr>
          <w:color w:val="0070C0"/>
          <w:sz w:val="22"/>
          <w:szCs w:val="22"/>
          <w:lang w:eastAsia="fr-FR"/>
        </w:rPr>
        <w:t xml:space="preserve"> по правилам статьи 406.1. Гражданского кодекса РФ</w:t>
      </w:r>
      <w:r w:rsidR="003E7AE9" w:rsidRPr="00354AC2">
        <w:rPr>
          <w:color w:val="0070C0"/>
          <w:sz w:val="22"/>
          <w:szCs w:val="22"/>
          <w:lang w:eastAsia="fr-FR"/>
        </w:rPr>
        <w:t xml:space="preserve">, которые возникнут в случае не устранения признаков несформированного по цепочке хозяйственных операций с участием </w:t>
      </w:r>
      <w:r w:rsidR="00053E9D" w:rsidRPr="00354AC2">
        <w:rPr>
          <w:color w:val="0070C0"/>
          <w:sz w:val="22"/>
          <w:szCs w:val="22"/>
          <w:lang w:eastAsia="fr-FR"/>
        </w:rPr>
        <w:t>Исполнителя</w:t>
      </w:r>
      <w:r w:rsidR="003E7AE9" w:rsidRPr="00354AC2">
        <w:rPr>
          <w:color w:val="0070C0"/>
          <w:sz w:val="22"/>
          <w:szCs w:val="22"/>
          <w:lang w:eastAsia="fr-FR"/>
        </w:rPr>
        <w:t xml:space="preserve"> источника для принятия Заказчиком к вычету сумм НДС по операциям из Договора, </w:t>
      </w:r>
      <w:r w:rsidR="003E7AE9" w:rsidRPr="00354AC2">
        <w:rPr>
          <w:color w:val="0070C0"/>
          <w:sz w:val="22"/>
          <w:szCs w:val="22"/>
        </w:rPr>
        <w:t xml:space="preserve">если вследствие такого не устранения Заказчик отказался от </w:t>
      </w:r>
      <w:r w:rsidR="003E7AE9" w:rsidRPr="00354AC2">
        <w:rPr>
          <w:color w:val="0070C0"/>
          <w:sz w:val="22"/>
          <w:szCs w:val="22"/>
          <w:lang w:eastAsia="fr-FR"/>
        </w:rPr>
        <w:t>уменьшения суммы подлежащего уплате налога</w:t>
      </w:r>
      <w:r w:rsidR="003E7AE9" w:rsidRPr="00354AC2">
        <w:rPr>
          <w:color w:val="0070C0"/>
          <w:sz w:val="22"/>
          <w:szCs w:val="22"/>
        </w:rPr>
        <w:t xml:space="preserve"> по операциям, совершенным в рамках Договора, при этом, для целей применения данного положения Стороны исходят из следующего:</w:t>
      </w:r>
    </w:p>
    <w:p w14:paraId="58AFD2A6" w14:textId="56965795" w:rsidR="003E7AE9" w:rsidRPr="00354AC2" w:rsidRDefault="00053E9D" w:rsidP="001F1584">
      <w:pPr>
        <w:pStyle w:val="ad"/>
        <w:ind w:left="-142" w:firstLine="709"/>
        <w:jc w:val="both"/>
        <w:rPr>
          <w:rFonts w:ascii="Times New Roman" w:hAnsi="Times New Roman" w:cs="Times New Roman"/>
          <w:color w:val="0070C0"/>
          <w:sz w:val="22"/>
          <w:szCs w:val="22"/>
        </w:rPr>
      </w:pPr>
      <w:r w:rsidRPr="00354AC2">
        <w:rPr>
          <w:rFonts w:ascii="Times New Roman" w:hAnsi="Times New Roman" w:cs="Times New Roman"/>
          <w:color w:val="0070C0"/>
          <w:sz w:val="22"/>
          <w:szCs w:val="22"/>
        </w:rPr>
        <w:t xml:space="preserve">Исполнитель </w:t>
      </w:r>
      <w:r w:rsidR="003E7AE9" w:rsidRPr="00354AC2">
        <w:rPr>
          <w:rFonts w:ascii="Times New Roman" w:hAnsi="Times New Roman" w:cs="Times New Roman"/>
          <w:color w:val="0070C0"/>
          <w:sz w:val="22"/>
          <w:szCs w:val="22"/>
        </w:rPr>
        <w:t xml:space="preserve">признает отсутствие в бюджете сформированного источника для применения вычета (возмещения) по НДС существенным и достаточным основанием для неприменения Заказчиком </w:t>
      </w:r>
      <w:r w:rsidR="003E7AE9" w:rsidRPr="00354AC2">
        <w:rPr>
          <w:rFonts w:ascii="Times New Roman" w:hAnsi="Times New Roman" w:cs="Times New Roman"/>
          <w:color w:val="0070C0"/>
          <w:sz w:val="22"/>
          <w:szCs w:val="22"/>
          <w:lang w:eastAsia="fr-FR"/>
        </w:rPr>
        <w:t>уменьшения суммы подлежащего уплате налога</w:t>
      </w:r>
      <w:r w:rsidR="003E7AE9" w:rsidRPr="00354AC2">
        <w:rPr>
          <w:rFonts w:ascii="Times New Roman" w:hAnsi="Times New Roman" w:cs="Times New Roman"/>
          <w:color w:val="0070C0"/>
          <w:sz w:val="22"/>
          <w:szCs w:val="22"/>
        </w:rPr>
        <w:t xml:space="preserve"> (вычета) по операциям из Договора. Наличие (урегулирование/не урегулирование) несформированного по цепочке </w:t>
      </w:r>
      <w:r w:rsidRPr="00354AC2">
        <w:rPr>
          <w:rFonts w:ascii="Times New Roman" w:hAnsi="Times New Roman" w:cs="Times New Roman"/>
          <w:color w:val="0070C0"/>
          <w:sz w:val="22"/>
          <w:szCs w:val="22"/>
        </w:rPr>
        <w:t>поставщиков</w:t>
      </w:r>
      <w:r w:rsidR="003E7AE9" w:rsidRPr="00354AC2">
        <w:rPr>
          <w:rFonts w:ascii="Times New Roman" w:hAnsi="Times New Roman" w:cs="Times New Roman"/>
          <w:color w:val="0070C0"/>
          <w:sz w:val="22"/>
          <w:szCs w:val="22"/>
        </w:rPr>
        <w:t xml:space="preserve"> товаров (работ/услуг) с участием </w:t>
      </w:r>
      <w:r w:rsidRPr="00354AC2">
        <w:rPr>
          <w:rFonts w:ascii="Times New Roman" w:hAnsi="Times New Roman" w:cs="Times New Roman"/>
          <w:color w:val="0070C0"/>
          <w:sz w:val="22"/>
          <w:szCs w:val="22"/>
        </w:rPr>
        <w:t>Исполнителя</w:t>
      </w:r>
      <w:r w:rsidR="003E7AE9" w:rsidRPr="00354AC2">
        <w:rPr>
          <w:rFonts w:ascii="Times New Roman" w:hAnsi="Times New Roman" w:cs="Times New Roman"/>
          <w:color w:val="0070C0"/>
          <w:sz w:val="22"/>
          <w:szCs w:val="22"/>
        </w:rPr>
        <w:t xml:space="preserve"> источника по НДС подтверждается информационными письмами налоговых органов;</w:t>
      </w:r>
    </w:p>
    <w:p w14:paraId="6C31003F" w14:textId="39075E1C" w:rsidR="003E7AE9" w:rsidRPr="00354AC2" w:rsidRDefault="003E7AE9" w:rsidP="001F1584">
      <w:pPr>
        <w:pStyle w:val="ad"/>
        <w:ind w:left="-142" w:firstLine="709"/>
        <w:jc w:val="both"/>
        <w:rPr>
          <w:rFonts w:ascii="Times New Roman" w:hAnsi="Times New Roman" w:cs="Times New Roman"/>
          <w:color w:val="0070C0"/>
          <w:sz w:val="22"/>
          <w:szCs w:val="22"/>
        </w:rPr>
      </w:pPr>
      <w:r w:rsidRPr="00354AC2">
        <w:rPr>
          <w:rFonts w:ascii="Times New Roman" w:hAnsi="Times New Roman" w:cs="Times New Roman"/>
          <w:color w:val="0070C0"/>
          <w:sz w:val="22"/>
          <w:szCs w:val="22"/>
        </w:rPr>
        <w:t xml:space="preserve">Добровольный отказ Заказчика от уменьшения </w:t>
      </w:r>
      <w:r w:rsidRPr="00354AC2">
        <w:rPr>
          <w:rFonts w:ascii="Times New Roman" w:hAnsi="Times New Roman" w:cs="Times New Roman"/>
          <w:color w:val="0070C0"/>
          <w:sz w:val="22"/>
          <w:szCs w:val="22"/>
          <w:lang w:eastAsia="fr-FR"/>
        </w:rPr>
        <w:t>суммы подлежащего уплате налога (</w:t>
      </w:r>
      <w:r w:rsidRPr="00354AC2">
        <w:rPr>
          <w:rFonts w:ascii="Times New Roman" w:hAnsi="Times New Roman" w:cs="Times New Roman"/>
          <w:color w:val="0070C0"/>
          <w:sz w:val="22"/>
          <w:szCs w:val="22"/>
        </w:rPr>
        <w:t xml:space="preserve">применении вычета (возмещения) по НДС) </w:t>
      </w:r>
      <w:r w:rsidRPr="00354AC2">
        <w:rPr>
          <w:rFonts w:ascii="Times New Roman" w:hAnsi="Times New Roman" w:cs="Times New Roman"/>
          <w:color w:val="0070C0"/>
          <w:sz w:val="22"/>
          <w:szCs w:val="22"/>
          <w:lang w:eastAsia="fr-FR"/>
        </w:rPr>
        <w:t xml:space="preserve">в рамках операций по Договору </w:t>
      </w:r>
      <w:r w:rsidRPr="00354AC2">
        <w:rPr>
          <w:rFonts w:ascii="Times New Roman" w:hAnsi="Times New Roman" w:cs="Times New Roman"/>
          <w:color w:val="0070C0"/>
          <w:sz w:val="22"/>
          <w:szCs w:val="22"/>
        </w:rPr>
        <w:t xml:space="preserve">выражается в: а) в случае заявления Заказчиком к вычету сумм НДС по операциям с </w:t>
      </w:r>
      <w:r w:rsidR="00053E9D" w:rsidRPr="00354AC2">
        <w:rPr>
          <w:rFonts w:ascii="Times New Roman" w:hAnsi="Times New Roman" w:cs="Times New Roman"/>
          <w:color w:val="0070C0"/>
          <w:sz w:val="22"/>
          <w:szCs w:val="22"/>
        </w:rPr>
        <w:t>Исполнителем</w:t>
      </w:r>
      <w:r w:rsidRPr="00354AC2">
        <w:rPr>
          <w:rFonts w:ascii="Times New Roman" w:hAnsi="Times New Roman" w:cs="Times New Roman"/>
          <w:color w:val="0070C0"/>
          <w:sz w:val="22"/>
          <w:szCs w:val="22"/>
        </w:rPr>
        <w:t xml:space="preserve"> - подаче Заказчиком в налоговый орган уточненной налоговой декларации по налогу на добавленную стоимость с полным или частичным исключением операций, совершенных в рамках Договора с </w:t>
      </w:r>
      <w:r w:rsidR="00053E9D" w:rsidRPr="00354AC2">
        <w:rPr>
          <w:rFonts w:ascii="Times New Roman" w:hAnsi="Times New Roman" w:cs="Times New Roman"/>
          <w:color w:val="0070C0"/>
          <w:sz w:val="22"/>
          <w:szCs w:val="22"/>
        </w:rPr>
        <w:t>Исполнителем</w:t>
      </w:r>
      <w:r w:rsidRPr="00354AC2">
        <w:rPr>
          <w:rFonts w:ascii="Times New Roman" w:hAnsi="Times New Roman" w:cs="Times New Roman"/>
          <w:color w:val="0070C0"/>
          <w:sz w:val="22"/>
          <w:szCs w:val="22"/>
        </w:rPr>
        <w:t xml:space="preserve">; б) в случае, если сумма НДС по операциям с </w:t>
      </w:r>
      <w:r w:rsidR="00053E9D" w:rsidRPr="00354AC2">
        <w:rPr>
          <w:rFonts w:ascii="Times New Roman" w:hAnsi="Times New Roman" w:cs="Times New Roman"/>
          <w:color w:val="0070C0"/>
          <w:sz w:val="22"/>
          <w:szCs w:val="22"/>
        </w:rPr>
        <w:t>Исполнителем</w:t>
      </w:r>
      <w:r w:rsidRPr="00354AC2">
        <w:rPr>
          <w:rFonts w:ascii="Times New Roman" w:hAnsi="Times New Roman" w:cs="Times New Roman"/>
          <w:color w:val="0070C0"/>
          <w:sz w:val="22"/>
          <w:szCs w:val="22"/>
        </w:rPr>
        <w:t xml:space="preserve"> не была заявлена Заказчиком к вычету на основании имевшихся у </w:t>
      </w:r>
      <w:r w:rsidR="00053E9D" w:rsidRPr="00354AC2">
        <w:rPr>
          <w:rFonts w:ascii="Times New Roman" w:hAnsi="Times New Roman" w:cs="Times New Roman"/>
          <w:color w:val="0070C0"/>
          <w:sz w:val="22"/>
          <w:szCs w:val="22"/>
        </w:rPr>
        <w:t>Заказчика</w:t>
      </w:r>
      <w:r w:rsidRPr="00354AC2">
        <w:rPr>
          <w:rFonts w:ascii="Times New Roman" w:hAnsi="Times New Roman" w:cs="Times New Roman"/>
          <w:color w:val="0070C0"/>
          <w:sz w:val="22"/>
          <w:szCs w:val="22"/>
        </w:rPr>
        <w:t xml:space="preserve"> сведений о наличии несформированного по цепочке поставщиков товаров (работ/услуг) с участием </w:t>
      </w:r>
      <w:r w:rsidR="00053E9D" w:rsidRPr="00354AC2">
        <w:rPr>
          <w:rFonts w:ascii="Times New Roman" w:hAnsi="Times New Roman" w:cs="Times New Roman"/>
          <w:color w:val="0070C0"/>
          <w:sz w:val="22"/>
          <w:szCs w:val="22"/>
        </w:rPr>
        <w:t>Исполнителя</w:t>
      </w:r>
      <w:r w:rsidRPr="00354AC2">
        <w:rPr>
          <w:rFonts w:ascii="Times New Roman" w:hAnsi="Times New Roman" w:cs="Times New Roman"/>
          <w:color w:val="0070C0"/>
          <w:sz w:val="22"/>
          <w:szCs w:val="22"/>
        </w:rPr>
        <w:t xml:space="preserve"> источника по НДС, подтвержденных информационным письмом налогового органа – не зая</w:t>
      </w:r>
      <w:r w:rsidR="00053E9D" w:rsidRPr="00354AC2">
        <w:rPr>
          <w:rFonts w:ascii="Times New Roman" w:hAnsi="Times New Roman" w:cs="Times New Roman"/>
          <w:color w:val="0070C0"/>
          <w:sz w:val="22"/>
          <w:szCs w:val="22"/>
        </w:rPr>
        <w:t>влении сумм НДС по операциям с Исполнителем</w:t>
      </w:r>
      <w:r w:rsidRPr="00354AC2">
        <w:rPr>
          <w:rFonts w:ascii="Times New Roman" w:hAnsi="Times New Roman" w:cs="Times New Roman"/>
          <w:color w:val="0070C0"/>
          <w:sz w:val="22"/>
          <w:szCs w:val="22"/>
        </w:rPr>
        <w:t xml:space="preserve"> к вычету (возмещению) по истечение установленного срока на урегулирование несформированного источника;</w:t>
      </w:r>
    </w:p>
    <w:p w14:paraId="2EE357D7" w14:textId="6110C4D8" w:rsidR="003E7AE9" w:rsidRPr="00354AC2" w:rsidRDefault="003E7AE9" w:rsidP="001F1584">
      <w:pPr>
        <w:pStyle w:val="Standard"/>
        <w:ind w:left="-142" w:firstLine="709"/>
        <w:contextualSpacing/>
        <w:jc w:val="both"/>
        <w:rPr>
          <w:color w:val="0070C0"/>
          <w:sz w:val="22"/>
          <w:szCs w:val="22"/>
        </w:rPr>
      </w:pPr>
      <w:r w:rsidRPr="00354AC2">
        <w:rPr>
          <w:color w:val="0070C0"/>
          <w:sz w:val="22"/>
          <w:szCs w:val="22"/>
        </w:rPr>
        <w:t xml:space="preserve">Несформированный источник для принятия к вычету сумм НДС определяется налоговым органом не только в отношении прямой сделки между </w:t>
      </w:r>
      <w:r w:rsidR="00FD78C5" w:rsidRPr="00354AC2">
        <w:rPr>
          <w:color w:val="0070C0"/>
          <w:sz w:val="22"/>
          <w:szCs w:val="22"/>
        </w:rPr>
        <w:t>Исполнителем</w:t>
      </w:r>
      <w:r w:rsidRPr="00354AC2">
        <w:rPr>
          <w:color w:val="0070C0"/>
          <w:sz w:val="22"/>
          <w:szCs w:val="22"/>
        </w:rPr>
        <w:t xml:space="preserve">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2AD9CC2" w14:textId="3E1927DA" w:rsidR="003E7AE9" w:rsidRPr="00354AC2" w:rsidRDefault="003E7AE9" w:rsidP="001F1584">
      <w:pPr>
        <w:pStyle w:val="Standard"/>
        <w:ind w:left="-142" w:firstLine="709"/>
        <w:contextualSpacing/>
        <w:jc w:val="both"/>
        <w:rPr>
          <w:color w:val="0070C0"/>
          <w:sz w:val="22"/>
          <w:szCs w:val="22"/>
        </w:rPr>
      </w:pPr>
      <w:r w:rsidRPr="00354AC2">
        <w:rPr>
          <w:color w:val="0070C0"/>
          <w:sz w:val="22"/>
          <w:szCs w:val="22"/>
        </w:rPr>
        <w:lastRenderedPageBreak/>
        <w:t xml:space="preserve">Устранение признаков несформированного по цепочке хозяйственных операций с участием </w:t>
      </w:r>
      <w:r w:rsidR="00FD78C5" w:rsidRPr="00354AC2">
        <w:rPr>
          <w:color w:val="0070C0"/>
          <w:sz w:val="22"/>
          <w:szCs w:val="22"/>
        </w:rPr>
        <w:t>Исполнителя</w:t>
      </w:r>
      <w:r w:rsidRPr="00354AC2">
        <w:rPr>
          <w:color w:val="0070C0"/>
          <w:sz w:val="22"/>
          <w:szCs w:val="22"/>
        </w:rPr>
        <w:t xml:space="preserve"> источника для принятия к вычету сумм НДС осуществляется путем формирования в бюджете такого источника, т.е. путем надлежащего декларирования и уплаты НДС в бюджет.</w:t>
      </w:r>
    </w:p>
    <w:p w14:paraId="3963AD85" w14:textId="431E39EB" w:rsidR="003E7AE9" w:rsidRPr="00354AC2" w:rsidRDefault="003E7AE9" w:rsidP="001F1584">
      <w:pPr>
        <w:pStyle w:val="ad"/>
        <w:ind w:left="-142" w:firstLine="709"/>
        <w:jc w:val="both"/>
        <w:rPr>
          <w:rFonts w:ascii="Times New Roman" w:hAnsi="Times New Roman" w:cs="Times New Roman"/>
          <w:color w:val="0070C0"/>
          <w:sz w:val="22"/>
          <w:szCs w:val="22"/>
        </w:rPr>
      </w:pPr>
      <w:r w:rsidRPr="00354AC2">
        <w:rPr>
          <w:rFonts w:ascii="Times New Roman" w:hAnsi="Times New Roman" w:cs="Times New Roman"/>
          <w:b/>
          <w:color w:val="0070C0"/>
          <w:sz w:val="22"/>
          <w:szCs w:val="22"/>
          <w:lang w:eastAsia="fr-FR"/>
        </w:rPr>
        <w:t>2.2.</w:t>
      </w:r>
      <w:r w:rsidR="007C4DE6" w:rsidRPr="00354AC2">
        <w:rPr>
          <w:rFonts w:ascii="Times New Roman" w:hAnsi="Times New Roman" w:cs="Times New Roman"/>
          <w:b/>
          <w:color w:val="0070C0"/>
          <w:sz w:val="22"/>
          <w:szCs w:val="22"/>
          <w:lang w:eastAsia="fr-FR"/>
        </w:rPr>
        <w:t>2</w:t>
      </w:r>
      <w:r w:rsidRPr="00354AC2">
        <w:rPr>
          <w:rFonts w:ascii="Times New Roman" w:hAnsi="Times New Roman" w:cs="Times New Roman"/>
          <w:b/>
          <w:color w:val="0070C0"/>
          <w:sz w:val="22"/>
          <w:szCs w:val="22"/>
          <w:lang w:eastAsia="fr-FR"/>
        </w:rPr>
        <w:t>.</w:t>
      </w:r>
      <w:r w:rsidRPr="00354AC2">
        <w:rPr>
          <w:rFonts w:ascii="Times New Roman" w:hAnsi="Times New Roman" w:cs="Times New Roman"/>
          <w:color w:val="0070C0"/>
          <w:sz w:val="22"/>
          <w:szCs w:val="22"/>
          <w:lang w:eastAsia="fr-FR"/>
        </w:rPr>
        <w:t xml:space="preserve"> </w:t>
      </w:r>
      <w:r w:rsidRPr="00354AC2">
        <w:rPr>
          <w:rFonts w:ascii="Times New Roman" w:hAnsi="Times New Roman" w:cs="Times New Roman"/>
          <w:color w:val="0070C0"/>
          <w:sz w:val="22"/>
          <w:szCs w:val="22"/>
        </w:rPr>
        <w:t xml:space="preserve">При получении </w:t>
      </w:r>
      <w:r w:rsidR="00FD78C5" w:rsidRPr="00354AC2">
        <w:rPr>
          <w:rFonts w:ascii="Times New Roman" w:hAnsi="Times New Roman" w:cs="Times New Roman"/>
          <w:color w:val="0070C0"/>
          <w:sz w:val="22"/>
          <w:szCs w:val="22"/>
        </w:rPr>
        <w:t>Исполнителем</w:t>
      </w:r>
      <w:r w:rsidRPr="00354AC2">
        <w:rPr>
          <w:rFonts w:ascii="Times New Roman" w:hAnsi="Times New Roman" w:cs="Times New Roman"/>
          <w:color w:val="0070C0"/>
          <w:sz w:val="22"/>
          <w:szCs w:val="22"/>
        </w:rPr>
        <w:t xml:space="preserve"> Уведомления (согласно форме, являющейся Приложением №1 к настоящему </w:t>
      </w:r>
      <w:r w:rsidR="00FD78C5" w:rsidRPr="00354AC2">
        <w:rPr>
          <w:rFonts w:ascii="Times New Roman" w:hAnsi="Times New Roman" w:cs="Times New Roman"/>
          <w:color w:val="0070C0"/>
          <w:sz w:val="22"/>
          <w:szCs w:val="22"/>
        </w:rPr>
        <w:t>Соглашению</w:t>
      </w:r>
      <w:r w:rsidRPr="00354AC2">
        <w:rPr>
          <w:rFonts w:ascii="Times New Roman" w:hAnsi="Times New Roman" w:cs="Times New Roman"/>
          <w:color w:val="0070C0"/>
          <w:sz w:val="22"/>
          <w:szCs w:val="22"/>
        </w:rPr>
        <w:t xml:space="preserve">) от Заказчика, сформированного на основании Информационного письма налогового органа о наличии сведений о несформированном по цепочке хозяйственных операций поставщиков товаров (работ/услуг) с участием </w:t>
      </w:r>
      <w:r w:rsidR="00FD78C5" w:rsidRPr="00354AC2">
        <w:rPr>
          <w:rFonts w:ascii="Times New Roman" w:hAnsi="Times New Roman" w:cs="Times New Roman"/>
          <w:color w:val="0070C0"/>
          <w:sz w:val="22"/>
          <w:szCs w:val="22"/>
        </w:rPr>
        <w:t>Исполнителя</w:t>
      </w:r>
      <w:r w:rsidRPr="00354AC2">
        <w:rPr>
          <w:rFonts w:ascii="Times New Roman" w:hAnsi="Times New Roman" w:cs="Times New Roman"/>
          <w:color w:val="0070C0"/>
          <w:sz w:val="22"/>
          <w:szCs w:val="22"/>
        </w:rPr>
        <w:t xml:space="preserve"> источнике для принятия к вычету сумм НДС (Информационное письмо №1), </w:t>
      </w:r>
      <w:r w:rsidR="007A53A6" w:rsidRPr="00354AC2">
        <w:rPr>
          <w:rFonts w:ascii="Times New Roman" w:hAnsi="Times New Roman" w:cs="Times New Roman"/>
          <w:color w:val="0070C0"/>
          <w:sz w:val="22"/>
          <w:szCs w:val="22"/>
        </w:rPr>
        <w:t>Исполнитель</w:t>
      </w:r>
      <w:r w:rsidRPr="00354AC2">
        <w:rPr>
          <w:rFonts w:ascii="Times New Roman" w:hAnsi="Times New Roman" w:cs="Times New Roman"/>
          <w:color w:val="0070C0"/>
          <w:sz w:val="22"/>
          <w:szCs w:val="22"/>
        </w:rPr>
        <w:t xml:space="preserve"> обязуется обеспечить устранение таких признаков в сроки, установленные в Информационном письме налогового органа и указанные в Уведомлении, но не менее 25 календарных дней с даты получения Уведомления;</w:t>
      </w:r>
    </w:p>
    <w:p w14:paraId="4004A880" w14:textId="1D7DC28F" w:rsidR="003E7AE9" w:rsidRPr="00354AC2" w:rsidRDefault="003E7AE9" w:rsidP="001F1584">
      <w:pPr>
        <w:pStyle w:val="ad"/>
        <w:tabs>
          <w:tab w:val="left" w:pos="2160"/>
        </w:tabs>
        <w:ind w:left="-142" w:firstLine="709"/>
        <w:jc w:val="both"/>
        <w:rPr>
          <w:rFonts w:ascii="Times New Roman" w:hAnsi="Times New Roman" w:cs="Times New Roman"/>
          <w:color w:val="0070C0"/>
          <w:sz w:val="22"/>
          <w:szCs w:val="22"/>
        </w:rPr>
      </w:pPr>
      <w:r w:rsidRPr="00354AC2">
        <w:rPr>
          <w:rFonts w:ascii="Times New Roman" w:hAnsi="Times New Roman" w:cs="Times New Roman"/>
          <w:color w:val="0070C0"/>
          <w:sz w:val="22"/>
          <w:szCs w:val="22"/>
        </w:rPr>
        <w:t xml:space="preserve">Исполнение обязательства, указанного в настоящем пункте, обеспечивается уменьшением суммы, подлежащей оплате Заказчиком </w:t>
      </w:r>
      <w:r w:rsidR="007A53A6" w:rsidRPr="00354AC2">
        <w:rPr>
          <w:rFonts w:ascii="Times New Roman" w:hAnsi="Times New Roman" w:cs="Times New Roman"/>
          <w:color w:val="0070C0"/>
          <w:sz w:val="22"/>
          <w:szCs w:val="22"/>
        </w:rPr>
        <w:t>Исполнителю</w:t>
      </w:r>
      <w:r w:rsidRPr="00354AC2">
        <w:rPr>
          <w:rFonts w:ascii="Times New Roman" w:hAnsi="Times New Roman" w:cs="Times New Roman"/>
          <w:color w:val="0070C0"/>
          <w:sz w:val="22"/>
          <w:szCs w:val="22"/>
        </w:rPr>
        <w:t xml:space="preserve"> по любым обязательствам,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для применения вычета по НДС или сумме несформированного источника для применения вычета по НДС, если таковая указана в Информационном письме №1. Данная сумма остается в распоряжении Заказчика без применения к Заказчику какой-либо ответственности за нарушение сроков оплаты по соответствующим обязательствам на срок не более 3 (трех) рабочих дней с даты получения Заказчиком Информационного письма налогового органа об урегулировании/не урегулировании ранее выявленного несформированного по цепочке поставщиков товаров (работ/услуг) с участием </w:t>
      </w:r>
      <w:r w:rsidR="007A53A6" w:rsidRPr="00354AC2">
        <w:rPr>
          <w:rFonts w:ascii="Times New Roman" w:hAnsi="Times New Roman" w:cs="Times New Roman"/>
          <w:color w:val="0070C0"/>
          <w:sz w:val="22"/>
          <w:szCs w:val="22"/>
        </w:rPr>
        <w:t>Исполнителя</w:t>
      </w:r>
      <w:r w:rsidRPr="00354AC2">
        <w:rPr>
          <w:rFonts w:ascii="Times New Roman" w:hAnsi="Times New Roman" w:cs="Times New Roman"/>
          <w:color w:val="0070C0"/>
          <w:sz w:val="22"/>
          <w:szCs w:val="22"/>
        </w:rPr>
        <w:t xml:space="preserve"> источника для применения вычета по НДС (далее – Информационное письмо №2). Если </w:t>
      </w:r>
      <w:r w:rsidR="007A53A6" w:rsidRPr="00354AC2">
        <w:rPr>
          <w:rFonts w:ascii="Times New Roman" w:hAnsi="Times New Roman" w:cs="Times New Roman"/>
          <w:color w:val="0070C0"/>
          <w:sz w:val="22"/>
          <w:szCs w:val="22"/>
        </w:rPr>
        <w:t>Исполнитель</w:t>
      </w:r>
      <w:r w:rsidRPr="00354AC2">
        <w:rPr>
          <w:rFonts w:ascii="Times New Roman" w:hAnsi="Times New Roman" w:cs="Times New Roman"/>
          <w:color w:val="0070C0"/>
          <w:sz w:val="22"/>
          <w:szCs w:val="22"/>
        </w:rPr>
        <w:t xml:space="preserve"> не обеспечил устранение признаков несформированного источника для применения вычета по НДС в предложенный срок, вследствие чего Заказчик отказался от применения вычета по НДС по операциям с </w:t>
      </w:r>
      <w:r w:rsidR="007A53A6" w:rsidRPr="00354AC2">
        <w:rPr>
          <w:rFonts w:ascii="Times New Roman" w:hAnsi="Times New Roman" w:cs="Times New Roman"/>
          <w:color w:val="0070C0"/>
          <w:sz w:val="22"/>
          <w:szCs w:val="22"/>
        </w:rPr>
        <w:t xml:space="preserve">Исполнителем </w:t>
      </w:r>
      <w:r w:rsidRPr="00354AC2">
        <w:rPr>
          <w:rFonts w:ascii="Times New Roman" w:hAnsi="Times New Roman" w:cs="Times New Roman"/>
          <w:color w:val="0070C0"/>
          <w:sz w:val="22"/>
          <w:szCs w:val="22"/>
        </w:rPr>
        <w:t xml:space="preserve">полностью или в части за соответствующий период, данная сумма покрывает требование Заказчика о возмещении имущественных потерь, понесенных последним ввиду такого отказа.  </w:t>
      </w:r>
    </w:p>
    <w:p w14:paraId="0DC10088" w14:textId="54966BA6" w:rsidR="003E7AE9" w:rsidRPr="00354AC2" w:rsidRDefault="003E7AE9" w:rsidP="001F1584">
      <w:pPr>
        <w:pStyle w:val="Standard"/>
        <w:tabs>
          <w:tab w:val="left" w:pos="567"/>
          <w:tab w:val="left" w:pos="1593"/>
        </w:tabs>
        <w:ind w:left="-142" w:firstLine="709"/>
        <w:contextualSpacing/>
        <w:jc w:val="both"/>
        <w:rPr>
          <w:color w:val="0070C0"/>
          <w:sz w:val="22"/>
          <w:szCs w:val="22"/>
        </w:rPr>
      </w:pPr>
      <w:r w:rsidRPr="00354AC2">
        <w:rPr>
          <w:b/>
          <w:color w:val="0070C0"/>
          <w:sz w:val="22"/>
          <w:szCs w:val="22"/>
          <w:lang w:eastAsia="fr-FR"/>
        </w:rPr>
        <w:t>2.2.</w:t>
      </w:r>
      <w:r w:rsidR="007C4DE6" w:rsidRPr="00354AC2">
        <w:rPr>
          <w:b/>
          <w:color w:val="0070C0"/>
          <w:sz w:val="22"/>
          <w:szCs w:val="22"/>
          <w:lang w:eastAsia="fr-FR"/>
        </w:rPr>
        <w:t>3</w:t>
      </w:r>
      <w:r w:rsidRPr="00354AC2">
        <w:rPr>
          <w:b/>
          <w:color w:val="0070C0"/>
          <w:sz w:val="22"/>
          <w:szCs w:val="22"/>
          <w:lang w:eastAsia="fr-FR"/>
        </w:rPr>
        <w:t>.</w:t>
      </w:r>
      <w:r w:rsidRPr="00354AC2">
        <w:rPr>
          <w:color w:val="0070C0"/>
          <w:sz w:val="22"/>
          <w:szCs w:val="22"/>
          <w:lang w:eastAsia="fr-FR"/>
        </w:rPr>
        <w:tab/>
        <w:t>В случае, если по истечение срока, указанного в п. 2.2.</w:t>
      </w:r>
      <w:r w:rsidR="007C4DE6" w:rsidRPr="00354AC2">
        <w:rPr>
          <w:color w:val="0070C0"/>
          <w:sz w:val="22"/>
          <w:szCs w:val="22"/>
          <w:lang w:eastAsia="fr-FR"/>
        </w:rPr>
        <w:t>2</w:t>
      </w:r>
      <w:r w:rsidRPr="00354AC2">
        <w:rPr>
          <w:color w:val="0070C0"/>
          <w:sz w:val="22"/>
          <w:szCs w:val="22"/>
          <w:lang w:eastAsia="fr-FR"/>
        </w:rPr>
        <w:t xml:space="preserve">. настоящего </w:t>
      </w:r>
      <w:r w:rsidR="007A53A6" w:rsidRPr="00354AC2">
        <w:rPr>
          <w:color w:val="0070C0"/>
          <w:sz w:val="22"/>
          <w:szCs w:val="22"/>
          <w:lang w:eastAsia="fr-FR"/>
        </w:rPr>
        <w:t>Соглашения</w:t>
      </w:r>
      <w:r w:rsidRPr="00354AC2">
        <w:rPr>
          <w:color w:val="0070C0"/>
          <w:sz w:val="22"/>
          <w:szCs w:val="22"/>
          <w:lang w:eastAsia="fr-FR"/>
        </w:rPr>
        <w:t xml:space="preserve">, ситуация с несформированным по цепочке хозяйственных операций с участием </w:t>
      </w:r>
      <w:r w:rsidR="007A53A6" w:rsidRPr="00354AC2">
        <w:rPr>
          <w:color w:val="0070C0"/>
          <w:sz w:val="22"/>
          <w:szCs w:val="22"/>
          <w:lang w:eastAsia="fr-FR"/>
        </w:rPr>
        <w:t>Исполнителя</w:t>
      </w:r>
      <w:r w:rsidRPr="00354AC2">
        <w:rPr>
          <w:color w:val="0070C0"/>
          <w:sz w:val="22"/>
          <w:szCs w:val="22"/>
          <w:lang w:eastAsia="fr-FR"/>
        </w:rPr>
        <w:t xml:space="preserve"> источником для принятия к вычету сумм НДС не была урегулирована, что подтверждается </w:t>
      </w:r>
      <w:r w:rsidRPr="00354AC2">
        <w:rPr>
          <w:color w:val="0070C0"/>
          <w:sz w:val="22"/>
          <w:szCs w:val="22"/>
        </w:rPr>
        <w:t xml:space="preserve">Информационным письмом налогового органа о не урегулировании ранее выявленного несформированного по цепочке поставщиков товаров (работ/услуг) с участием </w:t>
      </w:r>
      <w:r w:rsidR="007A53A6" w:rsidRPr="00354AC2">
        <w:rPr>
          <w:color w:val="0070C0"/>
          <w:sz w:val="22"/>
          <w:szCs w:val="22"/>
        </w:rPr>
        <w:t>Исполнителя</w:t>
      </w:r>
      <w:r w:rsidRPr="00354AC2">
        <w:rPr>
          <w:color w:val="0070C0"/>
          <w:sz w:val="22"/>
          <w:szCs w:val="22"/>
        </w:rPr>
        <w:t xml:space="preserve"> источника для применения вычета по НДС (Информационное письмо №2),  Заказчик вправе добровольно отказаться от </w:t>
      </w:r>
      <w:r w:rsidRPr="00354AC2">
        <w:rPr>
          <w:color w:val="0070C0"/>
          <w:sz w:val="22"/>
          <w:szCs w:val="22"/>
          <w:lang w:eastAsia="fr-FR"/>
        </w:rPr>
        <w:t>применения вычета по НДС</w:t>
      </w:r>
      <w:r w:rsidRPr="00354AC2">
        <w:rPr>
          <w:color w:val="0070C0"/>
          <w:sz w:val="22"/>
          <w:szCs w:val="22"/>
        </w:rPr>
        <w:t xml:space="preserve"> по операциям, совершенным в рамках Договора, полностью или в части, в пределах сумм НДС, уплаченного Заказчиком </w:t>
      </w:r>
      <w:r w:rsidR="007A53A6" w:rsidRPr="00354AC2">
        <w:rPr>
          <w:color w:val="0070C0"/>
          <w:sz w:val="22"/>
          <w:szCs w:val="22"/>
        </w:rPr>
        <w:t>Исполнителю</w:t>
      </w:r>
      <w:r w:rsidRPr="00354AC2">
        <w:rPr>
          <w:color w:val="0070C0"/>
          <w:sz w:val="22"/>
          <w:szCs w:val="22"/>
        </w:rPr>
        <w:t xml:space="preserve"> в цене </w:t>
      </w:r>
      <w:r w:rsidR="007A53A6" w:rsidRPr="00354AC2">
        <w:rPr>
          <w:color w:val="0070C0"/>
          <w:sz w:val="22"/>
          <w:szCs w:val="22"/>
        </w:rPr>
        <w:t>услуг/</w:t>
      </w:r>
      <w:r w:rsidRPr="00354AC2">
        <w:rPr>
          <w:color w:val="0070C0"/>
          <w:sz w:val="22"/>
          <w:szCs w:val="22"/>
        </w:rPr>
        <w:t xml:space="preserve">работ по Договору за соответствующий период или в пределах сумм несформированного источника для применения вычета по НДС, уплаченному Заказчиком </w:t>
      </w:r>
      <w:r w:rsidR="007A53A6" w:rsidRPr="00354AC2">
        <w:rPr>
          <w:color w:val="0070C0"/>
          <w:sz w:val="22"/>
          <w:szCs w:val="22"/>
        </w:rPr>
        <w:t>Исполнителю</w:t>
      </w:r>
      <w:r w:rsidRPr="00354AC2">
        <w:rPr>
          <w:color w:val="0070C0"/>
          <w:sz w:val="22"/>
          <w:szCs w:val="22"/>
        </w:rPr>
        <w:t xml:space="preserve"> в цене </w:t>
      </w:r>
      <w:r w:rsidR="007A53A6" w:rsidRPr="00354AC2">
        <w:rPr>
          <w:color w:val="0070C0"/>
          <w:sz w:val="22"/>
          <w:szCs w:val="22"/>
        </w:rPr>
        <w:t>услуг/</w:t>
      </w:r>
      <w:r w:rsidRPr="00354AC2">
        <w:rPr>
          <w:color w:val="0070C0"/>
          <w:sz w:val="22"/>
          <w:szCs w:val="22"/>
        </w:rPr>
        <w:t>работ по Договору, в случае указания таковой в Информационном письме №2.</w:t>
      </w:r>
    </w:p>
    <w:p w14:paraId="403E2691" w14:textId="63DB8267" w:rsidR="003E7AE9" w:rsidRPr="00354AC2" w:rsidRDefault="00060BE1" w:rsidP="001F1584">
      <w:pPr>
        <w:pStyle w:val="Standard"/>
        <w:tabs>
          <w:tab w:val="left" w:pos="1276"/>
          <w:tab w:val="left" w:pos="1593"/>
        </w:tabs>
        <w:ind w:left="-142" w:firstLine="709"/>
        <w:contextualSpacing/>
        <w:jc w:val="both"/>
        <w:rPr>
          <w:color w:val="0070C0"/>
          <w:sz w:val="22"/>
          <w:szCs w:val="22"/>
          <w:lang w:eastAsia="fr-FR"/>
        </w:rPr>
      </w:pPr>
      <w:r w:rsidRPr="00354AC2">
        <w:rPr>
          <w:color w:val="0070C0"/>
          <w:sz w:val="22"/>
          <w:szCs w:val="22"/>
        </w:rPr>
        <w:t>Не применённая</w:t>
      </w:r>
      <w:r w:rsidR="003E7AE9" w:rsidRPr="00354AC2">
        <w:rPr>
          <w:color w:val="0070C0"/>
          <w:sz w:val="22"/>
          <w:szCs w:val="22"/>
        </w:rPr>
        <w:t xml:space="preserve"> Заказчиком в таком случае налоговая выгода по операциям с </w:t>
      </w:r>
      <w:r w:rsidR="007A53A6" w:rsidRPr="00354AC2">
        <w:rPr>
          <w:color w:val="0070C0"/>
          <w:sz w:val="22"/>
          <w:szCs w:val="22"/>
        </w:rPr>
        <w:t>Исполнителем</w:t>
      </w:r>
      <w:r w:rsidR="003E7AE9" w:rsidRPr="00354AC2">
        <w:rPr>
          <w:color w:val="0070C0"/>
          <w:sz w:val="22"/>
          <w:szCs w:val="22"/>
        </w:rPr>
        <w:t xml:space="preserve"> признается сторонами имущественной потерей Заказчика, подлежащей возмещению </w:t>
      </w:r>
      <w:r w:rsidR="007A53A6" w:rsidRPr="00354AC2">
        <w:rPr>
          <w:color w:val="0070C0"/>
          <w:sz w:val="22"/>
          <w:szCs w:val="22"/>
        </w:rPr>
        <w:t>Исполнителем</w:t>
      </w:r>
      <w:r w:rsidR="003E7AE9" w:rsidRPr="00354AC2">
        <w:rPr>
          <w:color w:val="0070C0"/>
          <w:sz w:val="22"/>
          <w:szCs w:val="22"/>
        </w:rPr>
        <w:t xml:space="preserve">. </w:t>
      </w:r>
    </w:p>
    <w:p w14:paraId="2B5A5541" w14:textId="0CE1784C" w:rsidR="003E7AE9" w:rsidRPr="00354AC2" w:rsidRDefault="003E7AE9" w:rsidP="001F1584">
      <w:pPr>
        <w:pStyle w:val="Standard"/>
        <w:tabs>
          <w:tab w:val="left" w:pos="1276"/>
          <w:tab w:val="left" w:pos="1593"/>
        </w:tabs>
        <w:ind w:left="-142" w:firstLine="709"/>
        <w:contextualSpacing/>
        <w:jc w:val="both"/>
        <w:rPr>
          <w:color w:val="0070C0"/>
          <w:sz w:val="22"/>
          <w:szCs w:val="22"/>
          <w:lang w:eastAsia="fr-FR"/>
        </w:rPr>
      </w:pPr>
      <w:r w:rsidRPr="00354AC2">
        <w:rPr>
          <w:color w:val="0070C0"/>
          <w:sz w:val="22"/>
          <w:szCs w:val="22"/>
          <w:lang w:eastAsia="fr-FR"/>
        </w:rPr>
        <w:t xml:space="preserve">Стороны заранее оценили размер имущественных потерь, которые </w:t>
      </w:r>
      <w:r w:rsidR="00CC7B2E" w:rsidRPr="00354AC2">
        <w:rPr>
          <w:color w:val="0070C0"/>
          <w:sz w:val="22"/>
          <w:szCs w:val="22"/>
          <w:lang w:eastAsia="fr-FR"/>
        </w:rPr>
        <w:t xml:space="preserve">Исполнитель </w:t>
      </w:r>
      <w:r w:rsidRPr="00354AC2">
        <w:rPr>
          <w:color w:val="0070C0"/>
          <w:sz w:val="22"/>
          <w:szCs w:val="22"/>
          <w:lang w:eastAsia="fr-FR"/>
        </w:rPr>
        <w:t xml:space="preserve">обязуется возместить Заказчику в случае добровольного отказа Заказчика от уменьшения суммы подлежащего уплате налога (применения вычета по НДС), в размере, равном </w:t>
      </w:r>
      <w:r w:rsidRPr="00354AC2">
        <w:rPr>
          <w:color w:val="0070C0"/>
          <w:sz w:val="22"/>
          <w:szCs w:val="22"/>
        </w:rPr>
        <w:t xml:space="preserve">сумме НДС, исключенной Заказчиком из вычетов по операциям с </w:t>
      </w:r>
      <w:r w:rsidR="00CC7B2E" w:rsidRPr="00354AC2">
        <w:rPr>
          <w:color w:val="0070C0"/>
          <w:sz w:val="22"/>
          <w:szCs w:val="22"/>
        </w:rPr>
        <w:t>Исполнителем</w:t>
      </w:r>
      <w:r w:rsidRPr="00354AC2">
        <w:rPr>
          <w:color w:val="0070C0"/>
          <w:sz w:val="22"/>
          <w:szCs w:val="22"/>
        </w:rPr>
        <w:t>, при условии фактической уплаты Заказчиком в бюджет соответствующей суммы налога, в случае, если в результате исключения указанных операций образовалась задолженность Заказчика по уплате налога (с учетом уплаченных пени).</w:t>
      </w:r>
    </w:p>
    <w:p w14:paraId="43856A84" w14:textId="5F929A0F" w:rsidR="003E7AE9" w:rsidRPr="00354AC2" w:rsidRDefault="003E7AE9" w:rsidP="001F1584">
      <w:pPr>
        <w:pStyle w:val="Standard"/>
        <w:tabs>
          <w:tab w:val="left" w:pos="567"/>
          <w:tab w:val="left" w:pos="1593"/>
        </w:tabs>
        <w:ind w:left="-142" w:firstLine="709"/>
        <w:contextualSpacing/>
        <w:jc w:val="both"/>
        <w:rPr>
          <w:color w:val="0070C0"/>
          <w:sz w:val="22"/>
          <w:szCs w:val="22"/>
          <w:lang w:eastAsia="fr-FR"/>
        </w:rPr>
      </w:pPr>
      <w:r w:rsidRPr="00354AC2">
        <w:rPr>
          <w:b/>
          <w:color w:val="0070C0"/>
          <w:sz w:val="22"/>
          <w:szCs w:val="22"/>
          <w:lang w:eastAsia="fr-FR"/>
        </w:rPr>
        <w:t>2.2.</w:t>
      </w:r>
      <w:r w:rsidR="007C4DE6" w:rsidRPr="00354AC2">
        <w:rPr>
          <w:b/>
          <w:color w:val="0070C0"/>
          <w:sz w:val="22"/>
          <w:szCs w:val="22"/>
          <w:lang w:eastAsia="fr-FR"/>
        </w:rPr>
        <w:t>4</w:t>
      </w:r>
      <w:r w:rsidRPr="00354AC2">
        <w:rPr>
          <w:b/>
          <w:color w:val="0070C0"/>
          <w:sz w:val="22"/>
          <w:szCs w:val="22"/>
          <w:lang w:eastAsia="fr-FR"/>
        </w:rPr>
        <w:t>.</w:t>
      </w:r>
      <w:r w:rsidRPr="00354AC2">
        <w:rPr>
          <w:b/>
          <w:color w:val="0070C0"/>
          <w:sz w:val="22"/>
          <w:szCs w:val="22"/>
          <w:lang w:eastAsia="fr-FR"/>
        </w:rPr>
        <w:tab/>
      </w:r>
      <w:r w:rsidRPr="00354AC2">
        <w:rPr>
          <w:color w:val="0070C0"/>
          <w:sz w:val="22"/>
          <w:szCs w:val="22"/>
          <w:lang w:eastAsia="fr-FR"/>
        </w:rPr>
        <w:t xml:space="preserve">Для подтверждения факта наступления обстоятельств, с которыми Стороны связывают обязанность </w:t>
      </w:r>
      <w:r w:rsidR="00513EBB" w:rsidRPr="00354AC2">
        <w:rPr>
          <w:color w:val="0070C0"/>
          <w:sz w:val="22"/>
          <w:szCs w:val="22"/>
          <w:lang w:eastAsia="fr-FR"/>
        </w:rPr>
        <w:t>Исполнителя</w:t>
      </w:r>
      <w:r w:rsidRPr="00354AC2">
        <w:rPr>
          <w:color w:val="0070C0"/>
          <w:sz w:val="22"/>
          <w:szCs w:val="22"/>
          <w:lang w:eastAsia="fr-FR"/>
        </w:rPr>
        <w:t xml:space="preserve"> возместить имущественные потери Заказчика, согласно пункту 2.2. настоящего </w:t>
      </w:r>
      <w:r w:rsidR="00513EBB" w:rsidRPr="00354AC2">
        <w:rPr>
          <w:color w:val="0070C0"/>
          <w:sz w:val="22"/>
          <w:szCs w:val="22"/>
          <w:lang w:eastAsia="fr-FR"/>
        </w:rPr>
        <w:t>Соглашения</w:t>
      </w:r>
      <w:r w:rsidRPr="00354AC2">
        <w:rPr>
          <w:color w:val="0070C0"/>
          <w:sz w:val="22"/>
          <w:szCs w:val="22"/>
          <w:lang w:eastAsia="fr-FR"/>
        </w:rPr>
        <w:t xml:space="preserve">, достаточным доказательством будет являться Информационное письмо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w:t>
      </w:r>
      <w:r w:rsidR="00513EBB" w:rsidRPr="00354AC2">
        <w:rPr>
          <w:color w:val="0070C0"/>
          <w:sz w:val="22"/>
          <w:szCs w:val="22"/>
          <w:lang w:eastAsia="fr-FR"/>
        </w:rPr>
        <w:t>Исполнителем</w:t>
      </w:r>
      <w:r w:rsidRPr="00354AC2">
        <w:rPr>
          <w:color w:val="0070C0"/>
          <w:sz w:val="22"/>
          <w:szCs w:val="22"/>
          <w:lang w:eastAsia="fr-FR"/>
        </w:rPr>
        <w:t xml:space="preserve"> считается урегулированной для Заказчика в связи с подачей последним уточненной налоговой декларации, исключением из вычетов соответствующей </w:t>
      </w:r>
      <w:r w:rsidR="00513EBB" w:rsidRPr="00354AC2">
        <w:rPr>
          <w:color w:val="0070C0"/>
          <w:sz w:val="22"/>
          <w:szCs w:val="22"/>
          <w:lang w:eastAsia="fr-FR"/>
        </w:rPr>
        <w:t>суммы НДС по взаимоотношениям с Исполнителем</w:t>
      </w:r>
      <w:r w:rsidRPr="00354AC2">
        <w:rPr>
          <w:color w:val="0070C0"/>
          <w:sz w:val="22"/>
          <w:szCs w:val="22"/>
          <w:lang w:eastAsia="fr-FR"/>
        </w:rPr>
        <w:t xml:space="preserve"> (или не заявлением к вычету соответствующих сумм НДС </w:t>
      </w:r>
      <w:r w:rsidR="00513EBB" w:rsidRPr="00354AC2">
        <w:rPr>
          <w:color w:val="0070C0"/>
          <w:sz w:val="22"/>
          <w:szCs w:val="22"/>
          <w:lang w:eastAsia="fr-FR"/>
        </w:rPr>
        <w:t>по операциям с Исполнителем</w:t>
      </w:r>
      <w:r w:rsidRPr="00354AC2">
        <w:rPr>
          <w:color w:val="0070C0"/>
          <w:sz w:val="22"/>
          <w:szCs w:val="22"/>
          <w:lang w:eastAsia="fr-FR"/>
        </w:rPr>
        <w:t xml:space="preserve">), при этом для </w:t>
      </w:r>
      <w:r w:rsidR="00513EBB" w:rsidRPr="00354AC2">
        <w:rPr>
          <w:color w:val="0070C0"/>
          <w:sz w:val="22"/>
          <w:szCs w:val="22"/>
          <w:lang w:eastAsia="fr-FR"/>
        </w:rPr>
        <w:t>Исполнителя</w:t>
      </w:r>
      <w:r w:rsidRPr="00354AC2">
        <w:rPr>
          <w:color w:val="0070C0"/>
          <w:sz w:val="22"/>
          <w:szCs w:val="22"/>
          <w:lang w:eastAsia="fr-FR"/>
        </w:rPr>
        <w:t xml:space="preserve"> ситуация считается неурегулированной (далее – Информационное письмо №3).</w:t>
      </w:r>
    </w:p>
    <w:p w14:paraId="705423DD" w14:textId="59226709" w:rsidR="003E7AE9" w:rsidRPr="00C76E00" w:rsidRDefault="003E7AE9" w:rsidP="001F1584">
      <w:pPr>
        <w:pStyle w:val="Standard"/>
        <w:tabs>
          <w:tab w:val="left" w:pos="426"/>
          <w:tab w:val="left" w:pos="1593"/>
        </w:tabs>
        <w:ind w:left="-142" w:firstLine="709"/>
        <w:contextualSpacing/>
        <w:jc w:val="both"/>
        <w:rPr>
          <w:sz w:val="22"/>
          <w:szCs w:val="22"/>
          <w:lang w:eastAsia="fr-FR"/>
        </w:rPr>
      </w:pPr>
      <w:r w:rsidRPr="00E44A90">
        <w:rPr>
          <w:b/>
          <w:sz w:val="22"/>
          <w:szCs w:val="22"/>
          <w:lang w:eastAsia="fr-FR"/>
        </w:rPr>
        <w:t>2.3.</w:t>
      </w:r>
      <w:r w:rsidRPr="00C76E00">
        <w:rPr>
          <w:sz w:val="22"/>
          <w:szCs w:val="22"/>
          <w:lang w:eastAsia="fr-FR"/>
        </w:rPr>
        <w:tab/>
      </w:r>
      <w:r w:rsidR="00513EBB">
        <w:rPr>
          <w:sz w:val="22"/>
          <w:szCs w:val="22"/>
          <w:lang w:eastAsia="fr-FR"/>
        </w:rPr>
        <w:t>Исполнитель</w:t>
      </w:r>
      <w:r w:rsidRPr="00C76E00">
        <w:rPr>
          <w:sz w:val="22"/>
          <w:szCs w:val="22"/>
          <w:lang w:eastAsia="fr-FR"/>
        </w:rPr>
        <w:t xml:space="preserve"> обязуется возместить Заказчику имущественные потери или убытки Заказчика в течение 10 (Десяти) рабочих дней с даты получения </w:t>
      </w:r>
      <w:r w:rsidR="009B6973">
        <w:rPr>
          <w:sz w:val="22"/>
          <w:szCs w:val="22"/>
          <w:lang w:eastAsia="fr-FR"/>
        </w:rPr>
        <w:t>Исполнителем</w:t>
      </w:r>
      <w:r w:rsidRPr="00C76E00">
        <w:rPr>
          <w:sz w:val="22"/>
          <w:szCs w:val="22"/>
          <w:lang w:eastAsia="fr-FR"/>
        </w:rPr>
        <w:t xml:space="preserve"> соответствующего требования Заказчика с </w:t>
      </w:r>
      <w:r w:rsidRPr="00C76E00">
        <w:rPr>
          <w:sz w:val="22"/>
          <w:szCs w:val="22"/>
          <w:lang w:eastAsia="fr-FR"/>
        </w:rPr>
        <w:lastRenderedPageBreak/>
        <w:t>приложением копии</w:t>
      </w:r>
      <w:r w:rsidRPr="00C76E00">
        <w:rPr>
          <w:sz w:val="22"/>
          <w:szCs w:val="22"/>
        </w:rPr>
        <w:t xml:space="preserve"> </w:t>
      </w:r>
      <w:r w:rsidRPr="00C76E00">
        <w:rPr>
          <w:sz w:val="22"/>
          <w:szCs w:val="22"/>
          <w:lang w:eastAsia="fr-FR"/>
        </w:rPr>
        <w:t xml:space="preserve">соответствующего Акта государственного органа, в соответствие с условиями, указанными в пункте п. 2.1. настоящего </w:t>
      </w:r>
      <w:r w:rsidR="009B6973">
        <w:rPr>
          <w:sz w:val="22"/>
          <w:szCs w:val="22"/>
          <w:lang w:eastAsia="fr-FR"/>
        </w:rPr>
        <w:t>Соглашения</w:t>
      </w:r>
      <w:r w:rsidRPr="00C76E00">
        <w:rPr>
          <w:sz w:val="22"/>
          <w:szCs w:val="22"/>
          <w:lang w:eastAsia="fr-FR"/>
        </w:rPr>
        <w:t xml:space="preserve"> или копии соответствующего Информационного письма №3 налогового органа, указанного в п.2.2.</w:t>
      </w:r>
      <w:r w:rsidR="007C4DE6">
        <w:rPr>
          <w:sz w:val="22"/>
          <w:szCs w:val="22"/>
          <w:lang w:eastAsia="fr-FR"/>
        </w:rPr>
        <w:t>4</w:t>
      </w:r>
      <w:r w:rsidRPr="00C76E00">
        <w:rPr>
          <w:sz w:val="22"/>
          <w:szCs w:val="22"/>
          <w:lang w:eastAsia="fr-FR"/>
        </w:rPr>
        <w:t xml:space="preserve">. настоящего </w:t>
      </w:r>
      <w:r w:rsidR="009B6973">
        <w:rPr>
          <w:sz w:val="22"/>
          <w:szCs w:val="22"/>
          <w:lang w:eastAsia="fr-FR"/>
        </w:rPr>
        <w:t>Соглашения</w:t>
      </w:r>
      <w:r w:rsidRPr="00C76E00">
        <w:rPr>
          <w:sz w:val="22"/>
          <w:szCs w:val="22"/>
          <w:lang w:eastAsia="fr-FR"/>
        </w:rPr>
        <w:t xml:space="preserve">, для целей исполнения соглашения, указанного в п.2.2. настоящего </w:t>
      </w:r>
      <w:r w:rsidR="009B6973">
        <w:rPr>
          <w:sz w:val="22"/>
          <w:szCs w:val="22"/>
          <w:lang w:eastAsia="fr-FR"/>
        </w:rPr>
        <w:t>Соглашения</w:t>
      </w:r>
      <w:r w:rsidRPr="00C76E00">
        <w:rPr>
          <w:sz w:val="22"/>
          <w:szCs w:val="22"/>
          <w:lang w:eastAsia="fr-FR"/>
        </w:rPr>
        <w:t>.</w:t>
      </w:r>
    </w:p>
    <w:p w14:paraId="66F0D449" w14:textId="6D7BE3E1" w:rsidR="003E7AE9" w:rsidRPr="00C76E00" w:rsidRDefault="003E7AE9" w:rsidP="001F1584">
      <w:pPr>
        <w:pStyle w:val="Standard"/>
        <w:tabs>
          <w:tab w:val="left" w:pos="426"/>
          <w:tab w:val="left" w:pos="1276"/>
        </w:tabs>
        <w:ind w:left="-142" w:firstLine="709"/>
        <w:contextualSpacing/>
        <w:jc w:val="both"/>
        <w:rPr>
          <w:sz w:val="22"/>
          <w:szCs w:val="22"/>
          <w:lang w:eastAsia="fr-FR"/>
        </w:rPr>
      </w:pPr>
      <w:r w:rsidRPr="009B6973">
        <w:rPr>
          <w:b/>
          <w:sz w:val="22"/>
          <w:szCs w:val="22"/>
          <w:lang w:eastAsia="fr-FR"/>
        </w:rPr>
        <w:t>2.4.</w:t>
      </w:r>
      <w:r w:rsidRPr="00C76E00">
        <w:rPr>
          <w:sz w:val="22"/>
          <w:szCs w:val="22"/>
          <w:lang w:eastAsia="fr-FR"/>
        </w:rPr>
        <w:tab/>
        <w:t xml:space="preserve">Заказчик вправе удовлетворить требования к </w:t>
      </w:r>
      <w:r w:rsidR="009B6973">
        <w:rPr>
          <w:sz w:val="22"/>
          <w:szCs w:val="22"/>
          <w:lang w:eastAsia="fr-FR"/>
        </w:rPr>
        <w:t>Исполнителю</w:t>
      </w:r>
      <w:r w:rsidRPr="00C76E00">
        <w:rPr>
          <w:sz w:val="22"/>
          <w:szCs w:val="22"/>
          <w:lang w:eastAsia="fr-FR"/>
        </w:rPr>
        <w:t xml:space="preserve"> о возмещении имущественных потерь или убытков из денежных средств, причитающихся выплате </w:t>
      </w:r>
      <w:r w:rsidR="009B6973">
        <w:rPr>
          <w:sz w:val="22"/>
          <w:szCs w:val="22"/>
          <w:lang w:eastAsia="fr-FR"/>
        </w:rPr>
        <w:t>Исполнителю</w:t>
      </w:r>
      <w:r w:rsidRPr="00C76E00">
        <w:rPr>
          <w:sz w:val="22"/>
          <w:szCs w:val="22"/>
          <w:lang w:eastAsia="fr-FR"/>
        </w:rPr>
        <w:t xml:space="preserve"> по любым основаниям, не ограничиваясь Договором, направив уведомление о зачете </w:t>
      </w:r>
      <w:r w:rsidR="009B6973">
        <w:rPr>
          <w:sz w:val="22"/>
          <w:szCs w:val="22"/>
          <w:lang w:eastAsia="fr-FR"/>
        </w:rPr>
        <w:t>Исполнителю</w:t>
      </w:r>
      <w:r w:rsidRPr="00C76E00">
        <w:rPr>
          <w:sz w:val="22"/>
          <w:szCs w:val="22"/>
          <w:lang w:eastAsia="fr-FR"/>
        </w:rPr>
        <w:t>.</w:t>
      </w:r>
    </w:p>
    <w:p w14:paraId="400CF03A" w14:textId="39CF6E22" w:rsidR="003E7AE9" w:rsidRPr="003E7AE9" w:rsidRDefault="003E7AE9" w:rsidP="001F1584">
      <w:pPr>
        <w:pStyle w:val="ad"/>
        <w:tabs>
          <w:tab w:val="left" w:pos="426"/>
        </w:tabs>
        <w:ind w:left="-142" w:firstLine="709"/>
        <w:jc w:val="both"/>
        <w:rPr>
          <w:rFonts w:ascii="Times New Roman" w:hAnsi="Times New Roman" w:cs="Times New Roman"/>
          <w:sz w:val="22"/>
          <w:szCs w:val="22"/>
          <w:lang w:eastAsia="x-none"/>
        </w:rPr>
      </w:pPr>
      <w:r w:rsidRPr="009B6973">
        <w:rPr>
          <w:rFonts w:ascii="Times New Roman" w:hAnsi="Times New Roman" w:cs="Times New Roman"/>
          <w:b/>
          <w:sz w:val="22"/>
          <w:szCs w:val="22"/>
          <w:lang w:eastAsia="x-none"/>
        </w:rPr>
        <w:t>2.5.</w:t>
      </w:r>
      <w:r w:rsidRPr="003E7AE9">
        <w:rPr>
          <w:rFonts w:ascii="Times New Roman" w:hAnsi="Times New Roman" w:cs="Times New Roman"/>
          <w:sz w:val="22"/>
          <w:szCs w:val="22"/>
          <w:lang w:eastAsia="x-none"/>
        </w:rPr>
        <w:tab/>
        <w:t xml:space="preserve">Уплаченная </w:t>
      </w:r>
      <w:r w:rsidR="009B6973">
        <w:rPr>
          <w:rFonts w:ascii="Times New Roman" w:hAnsi="Times New Roman" w:cs="Times New Roman"/>
          <w:sz w:val="22"/>
          <w:szCs w:val="22"/>
          <w:lang w:eastAsia="x-none"/>
        </w:rPr>
        <w:t>Исполнителем</w:t>
      </w:r>
      <w:r w:rsidRPr="003E7AE9">
        <w:rPr>
          <w:rFonts w:ascii="Times New Roman" w:hAnsi="Times New Roman" w:cs="Times New Roman"/>
          <w:sz w:val="22"/>
          <w:szCs w:val="22"/>
          <w:lang w:eastAsia="x-none"/>
        </w:rPr>
        <w:t xml:space="preserve"> сумма в счет возмещения имущественных потерь или убытков подлежит возврату Заказчиком в случаях:</w:t>
      </w:r>
    </w:p>
    <w:p w14:paraId="4B68B6A3" w14:textId="77777777" w:rsidR="003E7AE9" w:rsidRPr="003E7AE9" w:rsidRDefault="003E7AE9" w:rsidP="001F1584">
      <w:pPr>
        <w:pStyle w:val="ad"/>
        <w:tabs>
          <w:tab w:val="left" w:pos="1440"/>
        </w:tabs>
        <w:ind w:left="-142" w:firstLine="709"/>
        <w:jc w:val="both"/>
        <w:rPr>
          <w:rFonts w:ascii="Times New Roman" w:hAnsi="Times New Roman" w:cs="Times New Roman"/>
          <w:sz w:val="22"/>
          <w:szCs w:val="22"/>
          <w:lang w:eastAsia="x-none"/>
        </w:rPr>
      </w:pPr>
      <w:r w:rsidRPr="003E7AE9">
        <w:rPr>
          <w:rFonts w:ascii="Times New Roman" w:hAnsi="Times New Roman" w:cs="Times New Roman"/>
          <w:sz w:val="22"/>
          <w:szCs w:val="22"/>
          <w:lang w:eastAsia="x-none"/>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0B3375B1" w14:textId="271704A5" w:rsidR="003E7AE9" w:rsidRPr="00354AC2" w:rsidRDefault="003E7AE9" w:rsidP="001F1584">
      <w:pPr>
        <w:pStyle w:val="ad"/>
        <w:tabs>
          <w:tab w:val="left" w:pos="1440"/>
        </w:tabs>
        <w:ind w:left="-142" w:firstLine="709"/>
        <w:jc w:val="both"/>
        <w:rPr>
          <w:rFonts w:ascii="Times New Roman" w:hAnsi="Times New Roman" w:cs="Times New Roman"/>
          <w:color w:val="0070C0"/>
          <w:sz w:val="22"/>
          <w:szCs w:val="22"/>
          <w:lang w:eastAsia="x-none"/>
        </w:rPr>
      </w:pPr>
      <w:r w:rsidRPr="00354AC2">
        <w:rPr>
          <w:rFonts w:ascii="Times New Roman" w:hAnsi="Times New Roman" w:cs="Times New Roman"/>
          <w:color w:val="0070C0"/>
          <w:sz w:val="22"/>
          <w:szCs w:val="22"/>
          <w:lang w:eastAsia="x-none"/>
        </w:rPr>
        <w:t xml:space="preserve">устранения признаков несформированного источника для применения вычета по НДС, если ранее Заказчик добровольно отказался от применения вычета по НДС по операциям с </w:t>
      </w:r>
      <w:r w:rsidR="009B6973" w:rsidRPr="00354AC2">
        <w:rPr>
          <w:rFonts w:ascii="Times New Roman" w:hAnsi="Times New Roman" w:cs="Times New Roman"/>
          <w:color w:val="0070C0"/>
          <w:sz w:val="22"/>
          <w:szCs w:val="22"/>
          <w:lang w:eastAsia="x-none"/>
        </w:rPr>
        <w:t>Исполнителем</w:t>
      </w:r>
      <w:r w:rsidRPr="00354AC2">
        <w:rPr>
          <w:rFonts w:ascii="Times New Roman" w:hAnsi="Times New Roman" w:cs="Times New Roman"/>
          <w:color w:val="0070C0"/>
          <w:sz w:val="22"/>
          <w:szCs w:val="22"/>
          <w:lang w:eastAsia="x-none"/>
        </w:rPr>
        <w:t>, что должно быть подтверждено соответствующим Информационным письмом налогового органа;</w:t>
      </w:r>
    </w:p>
    <w:p w14:paraId="5036BF0C" w14:textId="1113CCED" w:rsidR="003E7AE9" w:rsidRPr="00354AC2" w:rsidRDefault="003E7AE9" w:rsidP="001F1584">
      <w:pPr>
        <w:pStyle w:val="ad"/>
        <w:widowControl/>
        <w:pBdr>
          <w:top w:val="nil"/>
          <w:left w:val="nil"/>
          <w:bottom w:val="nil"/>
          <w:right w:val="nil"/>
          <w:between w:val="nil"/>
        </w:pBdr>
        <w:tabs>
          <w:tab w:val="left" w:pos="3402"/>
        </w:tabs>
        <w:ind w:left="-142" w:firstLine="709"/>
        <w:jc w:val="both"/>
        <w:rPr>
          <w:rFonts w:ascii="Times New Roman" w:eastAsia="Times New Roman" w:hAnsi="Times New Roman" w:cs="Times New Roman"/>
          <w:color w:val="0070C0"/>
          <w:sz w:val="22"/>
          <w:szCs w:val="22"/>
        </w:rPr>
      </w:pPr>
      <w:r w:rsidRPr="00354AC2">
        <w:rPr>
          <w:rFonts w:ascii="Times New Roman" w:eastAsia="Times New Roman" w:hAnsi="Times New Roman" w:cs="Times New Roman"/>
          <w:color w:val="0070C0"/>
          <w:sz w:val="22"/>
          <w:szCs w:val="22"/>
        </w:rPr>
        <w:t xml:space="preserve">прекращение действия обстоятельств, согласованных в настоящем </w:t>
      </w:r>
      <w:r w:rsidR="009B6973" w:rsidRPr="00354AC2">
        <w:rPr>
          <w:rFonts w:ascii="Times New Roman" w:eastAsia="Times New Roman" w:hAnsi="Times New Roman" w:cs="Times New Roman"/>
          <w:color w:val="0070C0"/>
          <w:sz w:val="22"/>
          <w:szCs w:val="22"/>
        </w:rPr>
        <w:t>Соглашении</w:t>
      </w:r>
      <w:r w:rsidRPr="00354AC2">
        <w:rPr>
          <w:rFonts w:ascii="Times New Roman" w:eastAsia="Times New Roman" w:hAnsi="Times New Roman" w:cs="Times New Roman"/>
          <w:color w:val="0070C0"/>
          <w:sz w:val="22"/>
          <w:szCs w:val="22"/>
        </w:rPr>
        <w:t xml:space="preserve">, как основание для возмещения </w:t>
      </w:r>
      <w:r w:rsidR="009B6973" w:rsidRPr="00354AC2">
        <w:rPr>
          <w:rFonts w:ascii="Times New Roman" w:eastAsia="Times New Roman" w:hAnsi="Times New Roman" w:cs="Times New Roman"/>
          <w:color w:val="0070C0"/>
          <w:sz w:val="22"/>
          <w:szCs w:val="22"/>
        </w:rPr>
        <w:t>Исполнителем</w:t>
      </w:r>
      <w:r w:rsidRPr="00354AC2">
        <w:rPr>
          <w:rFonts w:ascii="Times New Roman" w:eastAsia="Times New Roman" w:hAnsi="Times New Roman" w:cs="Times New Roman"/>
          <w:color w:val="0070C0"/>
          <w:sz w:val="22"/>
          <w:szCs w:val="22"/>
        </w:rPr>
        <w:t xml:space="preserve"> им</w:t>
      </w:r>
      <w:r w:rsidR="009B6973" w:rsidRPr="00354AC2">
        <w:rPr>
          <w:rFonts w:ascii="Times New Roman" w:eastAsia="Times New Roman" w:hAnsi="Times New Roman" w:cs="Times New Roman"/>
          <w:color w:val="0070C0"/>
          <w:sz w:val="22"/>
          <w:szCs w:val="22"/>
        </w:rPr>
        <w:t>ущественных потерь, понесенных Заказчиком</w:t>
      </w:r>
      <w:r w:rsidRPr="00354AC2">
        <w:rPr>
          <w:rFonts w:ascii="Times New Roman" w:eastAsia="Times New Roman" w:hAnsi="Times New Roman" w:cs="Times New Roman"/>
          <w:color w:val="0070C0"/>
          <w:sz w:val="22"/>
          <w:szCs w:val="22"/>
        </w:rPr>
        <w:t>.</w:t>
      </w:r>
    </w:p>
    <w:p w14:paraId="5F4C0E97" w14:textId="34AEE172" w:rsidR="003E7AE9" w:rsidRPr="00C76E00" w:rsidRDefault="003E7AE9" w:rsidP="001F1584">
      <w:pPr>
        <w:pStyle w:val="Standard"/>
        <w:tabs>
          <w:tab w:val="left" w:pos="426"/>
          <w:tab w:val="left" w:pos="1593"/>
        </w:tabs>
        <w:ind w:left="-142" w:firstLine="709"/>
        <w:contextualSpacing/>
        <w:jc w:val="both"/>
        <w:rPr>
          <w:sz w:val="22"/>
          <w:szCs w:val="22"/>
          <w:lang w:eastAsia="fr-FR"/>
        </w:rPr>
      </w:pPr>
      <w:r w:rsidRPr="009B6973">
        <w:rPr>
          <w:b/>
          <w:sz w:val="22"/>
          <w:szCs w:val="22"/>
          <w:lang w:eastAsia="fr-FR"/>
        </w:rPr>
        <w:t>2.6.</w:t>
      </w:r>
      <w:r w:rsidRPr="00C76E00">
        <w:rPr>
          <w:sz w:val="22"/>
          <w:szCs w:val="22"/>
          <w:lang w:eastAsia="fr-FR"/>
        </w:rPr>
        <w:tab/>
        <w:t xml:space="preserve">Заказчик возвращает денежные средства </w:t>
      </w:r>
      <w:r w:rsidR="009B6973">
        <w:rPr>
          <w:sz w:val="22"/>
          <w:szCs w:val="22"/>
          <w:lang w:eastAsia="fr-FR"/>
        </w:rPr>
        <w:t>Исполнителю</w:t>
      </w:r>
      <w:r w:rsidRPr="00C76E00">
        <w:rPr>
          <w:sz w:val="22"/>
          <w:szCs w:val="22"/>
          <w:lang w:eastAsia="fr-FR"/>
        </w:rPr>
        <w:t xml:space="preserve"> в течение 10 (Десяти) рабочих дней с даты получения уведомления </w:t>
      </w:r>
      <w:r w:rsidR="009B6973">
        <w:rPr>
          <w:sz w:val="22"/>
          <w:szCs w:val="22"/>
          <w:lang w:eastAsia="fr-FR"/>
        </w:rPr>
        <w:t>Исполнителя</w:t>
      </w:r>
      <w:r w:rsidRPr="00C76E00">
        <w:rPr>
          <w:sz w:val="22"/>
          <w:szCs w:val="22"/>
          <w:lang w:eastAsia="fr-FR"/>
        </w:rPr>
        <w:t xml:space="preserve"> с приложенными копиями документов, подтверждающих обстоятельства, указанные в пункте 2.5. настоящего </w:t>
      </w:r>
      <w:r w:rsidR="009B6973">
        <w:rPr>
          <w:sz w:val="22"/>
          <w:szCs w:val="22"/>
          <w:lang w:eastAsia="fr-FR"/>
        </w:rPr>
        <w:t>Соглашения</w:t>
      </w:r>
      <w:r w:rsidRPr="00C76E00">
        <w:rPr>
          <w:sz w:val="22"/>
          <w:szCs w:val="22"/>
          <w:lang w:eastAsia="fr-FR"/>
        </w:rPr>
        <w:t>.</w:t>
      </w:r>
    </w:p>
    <w:p w14:paraId="1B668A8A" w14:textId="53F96FA2" w:rsidR="00F77C88" w:rsidRDefault="009B6973" w:rsidP="001F1584">
      <w:pPr>
        <w:widowControl/>
        <w:pBdr>
          <w:top w:val="nil"/>
          <w:left w:val="nil"/>
          <w:bottom w:val="nil"/>
          <w:right w:val="nil"/>
          <w:between w:val="nil"/>
        </w:pBdr>
        <w:tabs>
          <w:tab w:val="left" w:pos="284"/>
        </w:tabs>
        <w:ind w:left="-142" w:firstLine="709"/>
        <w:contextualSpacing/>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3</w:t>
      </w:r>
      <w:r w:rsidRPr="009B6973">
        <w:rPr>
          <w:rFonts w:ascii="Times New Roman" w:eastAsia="Times New Roman" w:hAnsi="Times New Roman" w:cs="Times New Roman"/>
          <w:b/>
          <w:color w:val="00000A"/>
          <w:sz w:val="22"/>
          <w:szCs w:val="22"/>
        </w:rPr>
        <w:t>.</w:t>
      </w:r>
      <w:r>
        <w:rPr>
          <w:rFonts w:ascii="Times New Roman" w:eastAsia="Times New Roman" w:hAnsi="Times New Roman" w:cs="Times New Roman"/>
          <w:color w:val="00000A"/>
          <w:sz w:val="22"/>
          <w:szCs w:val="22"/>
        </w:rPr>
        <w:t xml:space="preserve"> </w:t>
      </w:r>
      <w:r w:rsidR="00B66A32">
        <w:rPr>
          <w:rFonts w:ascii="Times New Roman" w:eastAsia="Times New Roman" w:hAnsi="Times New Roman" w:cs="Times New Roman"/>
          <w:color w:val="00000A"/>
          <w:sz w:val="22"/>
          <w:szCs w:val="22"/>
        </w:rPr>
        <w:t>Стороны признают, что условия настоящего Соглашения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настоящего Соглашения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7DD9B5C" w14:textId="77777777" w:rsidR="00F77C88" w:rsidRDefault="00B66A32" w:rsidP="001F1584">
      <w:pPr>
        <w:widowControl/>
        <w:pBdr>
          <w:top w:val="nil"/>
          <w:left w:val="nil"/>
          <w:bottom w:val="nil"/>
          <w:right w:val="nil"/>
          <w:between w:val="nil"/>
        </w:pBdr>
        <w:tabs>
          <w:tab w:val="left" w:pos="284"/>
        </w:tabs>
        <w:ind w:left="-142" w:firstLine="709"/>
        <w:contextualSpacing/>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Стороны договорились, что в случае, если какое-либо из положений Договора находится в противоречии с положениями настоящего Соглашения по аналогичному условию регулирования, то преимущества имеют положения настоящего Соглашения, вне зависимости от хронологии заключения соответствующих условий, если иное прямо не указано сторонами совместно. </w:t>
      </w:r>
    </w:p>
    <w:p w14:paraId="1B9E005A" w14:textId="63DB4031" w:rsidR="00F77C88" w:rsidRDefault="009B6973" w:rsidP="001F1584">
      <w:pPr>
        <w:widowControl/>
        <w:pBdr>
          <w:top w:val="nil"/>
          <w:left w:val="nil"/>
          <w:bottom w:val="nil"/>
          <w:right w:val="nil"/>
          <w:between w:val="nil"/>
        </w:pBdr>
        <w:ind w:left="-142" w:firstLine="709"/>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4</w:t>
      </w:r>
      <w:r w:rsidR="00B66A32">
        <w:rPr>
          <w:rFonts w:ascii="Times New Roman" w:eastAsia="Times New Roman" w:hAnsi="Times New Roman" w:cs="Times New Roman"/>
          <w:b/>
          <w:color w:val="000000"/>
          <w:sz w:val="22"/>
          <w:szCs w:val="22"/>
        </w:rPr>
        <w:t>. Положения о защите персональных данных</w:t>
      </w:r>
    </w:p>
    <w:p w14:paraId="17802DB4" w14:textId="78935650" w:rsidR="00F77C88" w:rsidRDefault="009B6973" w:rsidP="001F1584">
      <w:pPr>
        <w:widowControl/>
        <w:pBdr>
          <w:top w:val="nil"/>
          <w:left w:val="nil"/>
          <w:bottom w:val="nil"/>
          <w:right w:val="nil"/>
          <w:between w:val="nil"/>
        </w:pBdr>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B66A32">
        <w:rPr>
          <w:rFonts w:ascii="Times New Roman" w:eastAsia="Times New Roman" w:hAnsi="Times New Roman" w:cs="Times New Roman"/>
          <w:color w:val="000000"/>
          <w:sz w:val="22"/>
          <w:szCs w:val="22"/>
        </w:rPr>
        <w:t>.1. Исполнитель гарантирует Заказчику, что он правомерно обладает и передает Заказчику в целях исполнения Договора персональные данные третьих (физических) лиц (далее совместно именуемые – «субъекты персональных данных»), в том числе, с учетом наличия соответствующих согласий субъектов персональных данных, с соблюдением целей обработки персональных данных, а также при обеспечении дальнейшей безопасности и конфиденциальности персональных данных субъектов персональных данных при их обработке.</w:t>
      </w:r>
    </w:p>
    <w:p w14:paraId="2B65FDED" w14:textId="43AEFF6B" w:rsidR="00F77C88" w:rsidRDefault="009B6973" w:rsidP="001F1584">
      <w:pPr>
        <w:widowControl/>
        <w:pBdr>
          <w:top w:val="nil"/>
          <w:left w:val="nil"/>
          <w:bottom w:val="nil"/>
          <w:right w:val="nil"/>
          <w:between w:val="nil"/>
        </w:pBdr>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B66A32">
        <w:rPr>
          <w:rFonts w:ascii="Times New Roman" w:eastAsia="Times New Roman" w:hAnsi="Times New Roman" w:cs="Times New Roman"/>
          <w:color w:val="000000"/>
          <w:sz w:val="22"/>
          <w:szCs w:val="22"/>
        </w:rPr>
        <w:t>.2. В случае если в ходе выполнения обязательств по Договору Заказчику передаются, предоставляется доступ или иным способом становятся известными персональные данные третьих (физических) лиц, Заказчик обязуется соблюдать следующие правила и предоставляет следующие гарантии в связи с действиями (операциями) с персональными данными субъектов персональных данных:</w:t>
      </w:r>
    </w:p>
    <w:p w14:paraId="02CB3508" w14:textId="77777777" w:rsidR="00F77C88" w:rsidRDefault="00B66A32" w:rsidP="001F1584">
      <w:pPr>
        <w:pBdr>
          <w:top w:val="nil"/>
          <w:left w:val="nil"/>
          <w:bottom w:val="nil"/>
          <w:right w:val="nil"/>
          <w:between w:val="nil"/>
        </w:pBdr>
        <w:tabs>
          <w:tab w:val="left" w:pos="722"/>
        </w:tabs>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Заказчик обязуется обеспечить обработку персональных данных субъектов персональных данных с соблюдением всех применимых требований законодательства Российской Федерации в области защиты персональных данных;</w:t>
      </w:r>
    </w:p>
    <w:p w14:paraId="48BE35C5" w14:textId="77777777" w:rsidR="00F77C88" w:rsidRDefault="00B66A32" w:rsidP="001F1584">
      <w:pPr>
        <w:pBdr>
          <w:top w:val="nil"/>
          <w:left w:val="nil"/>
          <w:bottom w:val="nil"/>
          <w:right w:val="nil"/>
          <w:between w:val="nil"/>
        </w:pBdr>
        <w:tabs>
          <w:tab w:val="left" w:pos="722"/>
        </w:tabs>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Заказчик обязуется обрабатывать персональные данные субъектов персональных данных только в объеме и в целях исполнения Договора, в том числе, в целях подтверждения гарантий и заверений, данных Исполнителем; </w:t>
      </w:r>
    </w:p>
    <w:p w14:paraId="44219372" w14:textId="77777777" w:rsidR="00F77C88" w:rsidRDefault="00B66A32" w:rsidP="001F1584">
      <w:pPr>
        <w:pBdr>
          <w:top w:val="nil"/>
          <w:left w:val="nil"/>
          <w:bottom w:val="nil"/>
          <w:right w:val="nil"/>
          <w:between w:val="nil"/>
        </w:pBdr>
        <w:tabs>
          <w:tab w:val="left" w:pos="722"/>
        </w:tabs>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Заказчик обязуется нести ответственность за охрану и обеспечение безопасности и конфиденциальности персональных данных субъектов персональных данных при их обработке в соответствии с требованиями законодательства Российской Федерации. </w:t>
      </w:r>
    </w:p>
    <w:p w14:paraId="418CCCF8" w14:textId="3808C3D7" w:rsidR="009713D1" w:rsidRDefault="009B6973" w:rsidP="001F1584">
      <w:pPr>
        <w:widowControl/>
        <w:pBdr>
          <w:top w:val="nil"/>
          <w:left w:val="nil"/>
          <w:bottom w:val="nil"/>
          <w:right w:val="nil"/>
          <w:between w:val="nil"/>
        </w:pBdr>
        <w:tabs>
          <w:tab w:val="left" w:pos="-709"/>
          <w:tab w:val="left" w:pos="284"/>
        </w:tabs>
        <w:ind w:left="-142"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5</w:t>
      </w:r>
      <w:r w:rsidR="00B66A32">
        <w:rPr>
          <w:rFonts w:ascii="Times New Roman" w:eastAsia="Times New Roman" w:hAnsi="Times New Roman" w:cs="Times New Roman"/>
          <w:b/>
          <w:color w:val="000000"/>
          <w:sz w:val="22"/>
          <w:szCs w:val="22"/>
        </w:rPr>
        <w:t>.</w:t>
      </w:r>
      <w:r w:rsidR="00B66A32">
        <w:rPr>
          <w:rFonts w:ascii="Times New Roman" w:eastAsia="Times New Roman" w:hAnsi="Times New Roman" w:cs="Times New Roman"/>
          <w:color w:val="000000"/>
          <w:sz w:val="22"/>
          <w:szCs w:val="22"/>
        </w:rPr>
        <w:t xml:space="preserve"> 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4074FC9E" w14:textId="77777777" w:rsidR="009713D1" w:rsidRDefault="009713D1" w:rsidP="001F1584">
      <w:pPr>
        <w:ind w:left="-142" w:right="10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Подписи Сторон:</w:t>
      </w:r>
    </w:p>
    <w:p w14:paraId="630C1748" w14:textId="77777777" w:rsidR="009713D1" w:rsidRDefault="009713D1" w:rsidP="001F1584">
      <w:pPr>
        <w:ind w:left="-142" w:right="104"/>
        <w:jc w:val="center"/>
        <w:rPr>
          <w:rFonts w:ascii="Times New Roman" w:eastAsia="Times New Roman" w:hAnsi="Times New Roman" w:cs="Times New Roman"/>
          <w:sz w:val="22"/>
          <w:szCs w:val="22"/>
          <w:u w:val="single"/>
        </w:rPr>
      </w:pPr>
    </w:p>
    <w:p w14:paraId="61E615D9" w14:textId="77777777" w:rsidR="009713D1" w:rsidRDefault="009713D1" w:rsidP="001F1584">
      <w:pPr>
        <w:ind w:left="-142" w:right="104"/>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ЗАКАЗЧИК:                                                                          ИСПОЛНИТЕЛЬ:</w:t>
      </w:r>
    </w:p>
    <w:tbl>
      <w:tblPr>
        <w:tblStyle w:val="a9"/>
        <w:tblW w:w="9880" w:type="dxa"/>
        <w:tblInd w:w="-123" w:type="dxa"/>
        <w:tblLayout w:type="fixed"/>
        <w:tblLook w:val="0000" w:firstRow="0" w:lastRow="0" w:firstColumn="0" w:lastColumn="0" w:noHBand="0" w:noVBand="0"/>
      </w:tblPr>
      <w:tblGrid>
        <w:gridCol w:w="4660"/>
        <w:gridCol w:w="337"/>
        <w:gridCol w:w="4883"/>
      </w:tblGrid>
      <w:tr w:rsidR="009713D1" w14:paraId="43B2AD6D" w14:textId="77777777" w:rsidTr="001F1584">
        <w:tc>
          <w:tcPr>
            <w:tcW w:w="4660" w:type="dxa"/>
            <w:shd w:val="clear" w:color="auto" w:fill="auto"/>
          </w:tcPr>
          <w:p w14:paraId="52E106DD" w14:textId="77777777" w:rsidR="009713D1" w:rsidRDefault="009713D1" w:rsidP="001F1584">
            <w:pPr>
              <w:pBdr>
                <w:top w:val="nil"/>
                <w:left w:val="nil"/>
                <w:bottom w:val="nil"/>
                <w:right w:val="nil"/>
                <w:between w:val="nil"/>
              </w:pBdr>
              <w:spacing w:before="40" w:after="40"/>
              <w:ind w:left="-142"/>
              <w:jc w:val="center"/>
              <w:rPr>
                <w:rFonts w:ascii="Times New Roman" w:eastAsia="Times New Roman" w:hAnsi="Times New Roman" w:cs="Times New Roman"/>
                <w:color w:val="000000"/>
                <w:sz w:val="22"/>
                <w:szCs w:val="22"/>
              </w:rPr>
            </w:pPr>
          </w:p>
        </w:tc>
        <w:tc>
          <w:tcPr>
            <w:tcW w:w="337" w:type="dxa"/>
            <w:shd w:val="clear" w:color="auto" w:fill="auto"/>
          </w:tcPr>
          <w:p w14:paraId="1DD12EBE" w14:textId="77777777" w:rsidR="009713D1" w:rsidRDefault="009713D1" w:rsidP="001F1584">
            <w:pPr>
              <w:pBdr>
                <w:top w:val="nil"/>
                <w:left w:val="nil"/>
                <w:bottom w:val="nil"/>
                <w:right w:val="nil"/>
                <w:between w:val="nil"/>
              </w:pBdr>
              <w:spacing w:before="40" w:after="40"/>
              <w:ind w:left="-142"/>
              <w:rPr>
                <w:rFonts w:ascii="Times New Roman" w:eastAsia="Times New Roman" w:hAnsi="Times New Roman" w:cs="Times New Roman"/>
                <w:color w:val="000000"/>
                <w:sz w:val="22"/>
                <w:szCs w:val="22"/>
              </w:rPr>
            </w:pPr>
          </w:p>
        </w:tc>
        <w:tc>
          <w:tcPr>
            <w:tcW w:w="4883" w:type="dxa"/>
            <w:shd w:val="clear" w:color="auto" w:fill="auto"/>
          </w:tcPr>
          <w:p w14:paraId="7CFAFC6C" w14:textId="77777777" w:rsidR="009713D1" w:rsidRDefault="009713D1" w:rsidP="001F1584">
            <w:pPr>
              <w:pBdr>
                <w:top w:val="nil"/>
                <w:left w:val="nil"/>
                <w:bottom w:val="nil"/>
                <w:right w:val="nil"/>
                <w:between w:val="nil"/>
              </w:pBdr>
              <w:spacing w:before="40" w:after="40"/>
              <w:ind w:left="-142"/>
              <w:jc w:val="center"/>
              <w:rPr>
                <w:rFonts w:ascii="Times New Roman" w:eastAsia="Times New Roman" w:hAnsi="Times New Roman" w:cs="Times New Roman"/>
                <w:color w:val="000000"/>
                <w:sz w:val="22"/>
                <w:szCs w:val="22"/>
              </w:rPr>
            </w:pPr>
          </w:p>
        </w:tc>
      </w:tr>
      <w:tr w:rsidR="009713D1" w14:paraId="444E2109" w14:textId="77777777" w:rsidTr="001F1584">
        <w:tc>
          <w:tcPr>
            <w:tcW w:w="4660" w:type="dxa"/>
            <w:shd w:val="clear" w:color="auto" w:fill="auto"/>
          </w:tcPr>
          <w:p w14:paraId="3EE9BC0F" w14:textId="77777777" w:rsidR="009713D1" w:rsidRDefault="009713D1" w:rsidP="001F1584">
            <w:pPr>
              <w:pBdr>
                <w:top w:val="nil"/>
                <w:left w:val="nil"/>
                <w:bottom w:val="nil"/>
                <w:right w:val="nil"/>
                <w:between w:val="nil"/>
              </w:pBdr>
              <w:spacing w:before="40" w:after="40"/>
              <w:ind w:left="-1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                                       </w:t>
            </w:r>
          </w:p>
        </w:tc>
        <w:tc>
          <w:tcPr>
            <w:tcW w:w="337" w:type="dxa"/>
            <w:shd w:val="clear" w:color="auto" w:fill="auto"/>
          </w:tcPr>
          <w:p w14:paraId="27E06331" w14:textId="77777777" w:rsidR="009713D1" w:rsidRDefault="009713D1" w:rsidP="001F1584">
            <w:pPr>
              <w:pBdr>
                <w:top w:val="nil"/>
                <w:left w:val="nil"/>
                <w:bottom w:val="nil"/>
                <w:right w:val="nil"/>
                <w:between w:val="nil"/>
              </w:pBdr>
              <w:spacing w:before="40" w:after="40"/>
              <w:ind w:left="-142"/>
              <w:rPr>
                <w:rFonts w:ascii="Times New Roman" w:eastAsia="Times New Roman" w:hAnsi="Times New Roman" w:cs="Times New Roman"/>
                <w:color w:val="000000"/>
                <w:sz w:val="22"/>
                <w:szCs w:val="22"/>
              </w:rPr>
            </w:pPr>
          </w:p>
        </w:tc>
        <w:tc>
          <w:tcPr>
            <w:tcW w:w="4883" w:type="dxa"/>
            <w:shd w:val="clear" w:color="auto" w:fill="auto"/>
          </w:tcPr>
          <w:p w14:paraId="664A1D2C" w14:textId="77777777" w:rsidR="009713D1" w:rsidRDefault="009713D1" w:rsidP="001F1584">
            <w:pPr>
              <w:pBdr>
                <w:top w:val="nil"/>
                <w:left w:val="nil"/>
                <w:bottom w:val="nil"/>
                <w:right w:val="nil"/>
                <w:between w:val="nil"/>
              </w:pBdr>
              <w:spacing w:before="40" w:after="40"/>
              <w:ind w:left="-1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_________________/___________________</w:t>
            </w:r>
          </w:p>
        </w:tc>
      </w:tr>
    </w:tbl>
    <w:p w14:paraId="0456405F" w14:textId="77777777" w:rsidR="009713D1" w:rsidRDefault="009713D1" w:rsidP="001F1584">
      <w:pPr>
        <w:widowControl/>
        <w:pBdr>
          <w:top w:val="nil"/>
          <w:left w:val="nil"/>
          <w:bottom w:val="nil"/>
          <w:right w:val="nil"/>
          <w:between w:val="nil"/>
        </w:pBdr>
        <w:tabs>
          <w:tab w:val="left" w:pos="-709"/>
          <w:tab w:val="left" w:pos="284"/>
        </w:tabs>
        <w:ind w:left="-142" w:firstLine="709"/>
        <w:jc w:val="both"/>
        <w:rPr>
          <w:rFonts w:ascii="Times New Roman" w:eastAsia="Times New Roman" w:hAnsi="Times New Roman" w:cs="Times New Roman"/>
          <w:color w:val="000000"/>
          <w:sz w:val="22"/>
          <w:szCs w:val="22"/>
        </w:rPr>
      </w:pPr>
    </w:p>
    <w:p w14:paraId="39EE1A56" w14:textId="181577ED" w:rsidR="00F77C88" w:rsidRPr="005F073D" w:rsidRDefault="00B66A32" w:rsidP="001F1584">
      <w:pPr>
        <w:pageBreakBefore/>
        <w:pBdr>
          <w:top w:val="nil"/>
          <w:left w:val="nil"/>
          <w:bottom w:val="nil"/>
          <w:right w:val="nil"/>
          <w:between w:val="nil"/>
        </w:pBdr>
        <w:ind w:left="-142" w:right="147"/>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Приложение № 1 </w:t>
      </w:r>
      <w:r>
        <w:rPr>
          <w:rFonts w:ascii="Times New Roman" w:eastAsia="Times New Roman" w:hAnsi="Times New Roman" w:cs="Times New Roman"/>
          <w:sz w:val="22"/>
          <w:szCs w:val="22"/>
        </w:rPr>
        <w:t xml:space="preserve">к </w:t>
      </w:r>
      <w:r w:rsidR="009713D1">
        <w:rPr>
          <w:rFonts w:ascii="Times New Roman" w:eastAsia="Times New Roman" w:hAnsi="Times New Roman" w:cs="Times New Roman"/>
          <w:sz w:val="22"/>
          <w:szCs w:val="22"/>
        </w:rPr>
        <w:t>С</w:t>
      </w:r>
      <w:r>
        <w:rPr>
          <w:rFonts w:ascii="Times New Roman" w:eastAsia="Times New Roman" w:hAnsi="Times New Roman" w:cs="Times New Roman"/>
          <w:sz w:val="22"/>
          <w:szCs w:val="22"/>
        </w:rPr>
        <w:t>оглашению</w:t>
      </w:r>
    </w:p>
    <w:p w14:paraId="7E751826" w14:textId="52AAFEF3" w:rsidR="00F77C88" w:rsidRDefault="00B66A32" w:rsidP="001F1584">
      <w:pPr>
        <w:ind w:left="-142"/>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№______от «__» ________ 20__ г.</w:t>
      </w:r>
    </w:p>
    <w:p w14:paraId="15631EC2" w14:textId="2DC05B80" w:rsidR="00EF1954" w:rsidRDefault="00415BA1" w:rsidP="001F1584">
      <w:pPr>
        <w:ind w:left="-142"/>
        <w:jc w:val="right"/>
        <w:rPr>
          <w:rFonts w:ascii="Times New Roman" w:eastAsia="Times New Roman" w:hAnsi="Times New Roman" w:cs="Times New Roman"/>
          <w:sz w:val="22"/>
          <w:szCs w:val="22"/>
        </w:rPr>
      </w:pPr>
      <w:r w:rsidRPr="00415BA1">
        <w:drawing>
          <wp:inline distT="0" distB="0" distL="0" distR="0" wp14:anchorId="5C443ECF" wp14:editId="53016DB4">
            <wp:extent cx="5947946" cy="8303895"/>
            <wp:effectExtent l="0" t="0" r="0" b="1905"/>
            <wp:docPr id="310079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051" cy="8331963"/>
                    </a:xfrm>
                    <a:prstGeom prst="rect">
                      <a:avLst/>
                    </a:prstGeom>
                    <a:noFill/>
                    <a:ln>
                      <a:noFill/>
                    </a:ln>
                  </pic:spPr>
                </pic:pic>
              </a:graphicData>
            </a:graphic>
          </wp:inline>
        </w:drawing>
      </w:r>
      <w:r w:rsidRPr="00415BA1">
        <w:t xml:space="preserve"> </w:t>
      </w:r>
    </w:p>
    <w:p w14:paraId="772153D4" w14:textId="5499D0A5" w:rsidR="00F04BF1" w:rsidRDefault="00F04BF1" w:rsidP="001F1584">
      <w:pPr>
        <w:ind w:left="-142"/>
        <w:rPr>
          <w:rFonts w:ascii="Times New Roman" w:eastAsia="Times New Roman" w:hAnsi="Times New Roman" w:cs="Times New Roman"/>
          <w:sz w:val="22"/>
          <w:szCs w:val="22"/>
        </w:rPr>
      </w:pPr>
    </w:p>
    <w:p w14:paraId="2BE621AF" w14:textId="7A2A2FE6" w:rsidR="00F04BF1" w:rsidRDefault="00F04BF1" w:rsidP="001F1584">
      <w:pPr>
        <w:ind w:left="-142"/>
        <w:jc w:val="right"/>
        <w:rPr>
          <w:rFonts w:ascii="Times New Roman" w:eastAsia="Times New Roman" w:hAnsi="Times New Roman" w:cs="Times New Roman"/>
          <w:sz w:val="22"/>
          <w:szCs w:val="22"/>
        </w:rPr>
      </w:pPr>
    </w:p>
    <w:p w14:paraId="648391AB" w14:textId="77777777" w:rsidR="00287481" w:rsidRDefault="00287481" w:rsidP="001F1584">
      <w:pPr>
        <w:pStyle w:val="aa"/>
        <w:widowControl w:val="0"/>
        <w:ind w:left="-142"/>
        <w:contextualSpacing/>
        <w:rPr>
          <w:rFonts w:ascii="Times New Roman" w:eastAsia="Times New Roman" w:hAnsi="Times New Roman" w:cs="Times New Roman"/>
          <w:color w:val="auto"/>
          <w:kern w:val="0"/>
          <w:sz w:val="22"/>
          <w:szCs w:val="22"/>
        </w:rPr>
      </w:pPr>
    </w:p>
    <w:p w14:paraId="6B0296F5" w14:textId="32B672D6" w:rsidR="00287481" w:rsidRPr="005F073D" w:rsidRDefault="00287481" w:rsidP="001F1584">
      <w:pPr>
        <w:pStyle w:val="aa"/>
        <w:widowControl w:val="0"/>
        <w:spacing w:before="0" w:after="0"/>
        <w:ind w:left="-142" w:right="0"/>
        <w:contextualSpacing/>
        <w:jc w:val="right"/>
        <w:rPr>
          <w:rFonts w:ascii="Times New Roman" w:hAnsi="Times New Roman" w:cs="Times New Roman"/>
          <w:color w:val="auto"/>
          <w:sz w:val="22"/>
          <w:szCs w:val="22"/>
        </w:rPr>
      </w:pPr>
      <w:r w:rsidRPr="002922E6">
        <w:rPr>
          <w:rFonts w:ascii="Times New Roman" w:eastAsia="Times New Roman" w:hAnsi="Times New Roman" w:cs="Times New Roman"/>
          <w:color w:val="auto"/>
          <w:kern w:val="0"/>
          <w:sz w:val="22"/>
          <w:szCs w:val="22"/>
        </w:rPr>
        <w:t xml:space="preserve">Приложение № </w:t>
      </w:r>
      <w:r>
        <w:rPr>
          <w:rFonts w:ascii="Times New Roman" w:eastAsia="Times New Roman" w:hAnsi="Times New Roman" w:cs="Times New Roman"/>
          <w:color w:val="auto"/>
          <w:kern w:val="0"/>
          <w:sz w:val="22"/>
          <w:szCs w:val="22"/>
        </w:rPr>
        <w:t>2</w:t>
      </w:r>
      <w:r w:rsidR="005F073D">
        <w:rPr>
          <w:rFonts w:ascii="Times New Roman" w:eastAsia="Times New Roman" w:hAnsi="Times New Roman" w:cs="Times New Roman"/>
          <w:color w:val="auto"/>
          <w:kern w:val="0"/>
          <w:sz w:val="22"/>
          <w:szCs w:val="22"/>
        </w:rPr>
        <w:t xml:space="preserve"> </w:t>
      </w:r>
      <w:r w:rsidRPr="002922E6">
        <w:rPr>
          <w:rFonts w:ascii="Times New Roman" w:eastAsia="Times New Roman" w:hAnsi="Times New Roman" w:cs="Times New Roman"/>
          <w:sz w:val="22"/>
        </w:rPr>
        <w:t xml:space="preserve">к </w:t>
      </w:r>
      <w:r w:rsidR="009713D1">
        <w:rPr>
          <w:rFonts w:ascii="Times New Roman" w:eastAsia="Times New Roman" w:hAnsi="Times New Roman" w:cs="Times New Roman"/>
          <w:sz w:val="22"/>
        </w:rPr>
        <w:t>С</w:t>
      </w:r>
      <w:r w:rsidRPr="002922E6">
        <w:rPr>
          <w:rFonts w:ascii="Times New Roman" w:eastAsia="Times New Roman" w:hAnsi="Times New Roman" w:cs="Times New Roman"/>
          <w:sz w:val="22"/>
        </w:rPr>
        <w:t>оглашению</w:t>
      </w:r>
    </w:p>
    <w:p w14:paraId="34BAE7F0" w14:textId="72C6A236" w:rsidR="00287481" w:rsidRPr="005F073D" w:rsidRDefault="00287481" w:rsidP="001F1584">
      <w:pPr>
        <w:ind w:left="-142"/>
        <w:contextualSpacing/>
        <w:jc w:val="right"/>
        <w:rPr>
          <w:rFonts w:ascii="Times New Roman" w:hAnsi="Times New Roman" w:cs="Times New Roman"/>
          <w:sz w:val="22"/>
        </w:rPr>
      </w:pPr>
      <w:r w:rsidRPr="002922E6">
        <w:rPr>
          <w:rFonts w:ascii="Times New Roman" w:eastAsia="Times New Roman" w:hAnsi="Times New Roman" w:cs="Times New Roman"/>
          <w:sz w:val="22"/>
        </w:rPr>
        <w:t>№______от «__» ________ 20__ г.</w:t>
      </w:r>
    </w:p>
    <w:p w14:paraId="0160A1E1" w14:textId="77777777" w:rsidR="00287481" w:rsidRDefault="00287481" w:rsidP="001F1584">
      <w:pPr>
        <w:pStyle w:val="Standard"/>
        <w:widowControl w:val="0"/>
        <w:tabs>
          <w:tab w:val="left" w:pos="0"/>
        </w:tabs>
        <w:spacing w:after="120"/>
        <w:ind w:left="-142"/>
        <w:contextualSpacing/>
        <w:jc w:val="center"/>
        <w:rPr>
          <w:b/>
          <w:color w:val="auto"/>
          <w:sz w:val="22"/>
          <w:szCs w:val="22"/>
        </w:rPr>
      </w:pPr>
      <w:r w:rsidRPr="002922E6">
        <w:rPr>
          <w:b/>
          <w:color w:val="auto"/>
          <w:sz w:val="22"/>
          <w:szCs w:val="22"/>
        </w:rPr>
        <w:t>АКТ СДАЧИ-ПРИЕМКИ ОКАЗАННЫХ УСЛУГ</w:t>
      </w:r>
    </w:p>
    <w:p w14:paraId="6BD3FD87" w14:textId="77777777" w:rsidR="00287481" w:rsidRPr="002922E6" w:rsidRDefault="00287481" w:rsidP="001F1584">
      <w:pPr>
        <w:pStyle w:val="Standard"/>
        <w:widowControl w:val="0"/>
        <w:tabs>
          <w:tab w:val="left" w:pos="0"/>
        </w:tabs>
        <w:spacing w:after="120"/>
        <w:ind w:left="-142"/>
        <w:contextualSpacing/>
        <w:rPr>
          <w:color w:val="auto"/>
          <w:sz w:val="22"/>
          <w:szCs w:val="22"/>
        </w:rPr>
      </w:pPr>
    </w:p>
    <w:p w14:paraId="3EB21483" w14:textId="77777777" w:rsidR="00287481" w:rsidRDefault="00287481" w:rsidP="001F1584">
      <w:pPr>
        <w:pStyle w:val="Standard"/>
        <w:widowControl w:val="0"/>
        <w:tabs>
          <w:tab w:val="left" w:pos="0"/>
        </w:tabs>
        <w:spacing w:after="120"/>
        <w:ind w:left="-142"/>
        <w:contextualSpacing/>
        <w:jc w:val="both"/>
        <w:rPr>
          <w:color w:val="auto"/>
          <w:sz w:val="22"/>
          <w:szCs w:val="22"/>
        </w:rPr>
      </w:pPr>
      <w:r w:rsidRPr="002922E6">
        <w:rPr>
          <w:color w:val="auto"/>
          <w:sz w:val="22"/>
          <w:szCs w:val="22"/>
        </w:rPr>
        <w:t xml:space="preserve">«__» ________ 202_ г.         </w:t>
      </w:r>
    </w:p>
    <w:p w14:paraId="50C9B1CB" w14:textId="77777777" w:rsidR="00287481" w:rsidRPr="002922E6" w:rsidRDefault="00287481" w:rsidP="00287481">
      <w:pPr>
        <w:pStyle w:val="Standard"/>
        <w:widowControl w:val="0"/>
        <w:tabs>
          <w:tab w:val="left" w:pos="0"/>
        </w:tabs>
        <w:spacing w:after="120"/>
        <w:contextualSpacing/>
        <w:jc w:val="both"/>
        <w:rPr>
          <w:color w:val="auto"/>
          <w:sz w:val="22"/>
          <w:szCs w:val="22"/>
        </w:rPr>
      </w:pPr>
      <w:r>
        <w:rPr>
          <w:color w:val="auto"/>
          <w:sz w:val="22"/>
          <w:szCs w:val="22"/>
        </w:rPr>
        <w:t>Наименование и адрес объекта_________________________________________</w:t>
      </w:r>
      <w:r w:rsidRPr="002922E6">
        <w:rPr>
          <w:color w:val="auto"/>
          <w:sz w:val="22"/>
          <w:szCs w:val="22"/>
        </w:rPr>
        <w:t>__________________</w:t>
      </w:r>
      <w:r w:rsidRPr="002922E6">
        <w:rPr>
          <w:color w:val="auto"/>
          <w:sz w:val="22"/>
          <w:szCs w:val="22"/>
        </w:rPr>
        <w:tab/>
      </w:r>
    </w:p>
    <w:p w14:paraId="64B6882B" w14:textId="77777777" w:rsidR="00287481" w:rsidRPr="002922E6" w:rsidRDefault="00287481" w:rsidP="00287481">
      <w:pPr>
        <w:pStyle w:val="TableContents"/>
        <w:widowControl w:val="0"/>
        <w:contextualSpacing/>
        <w:jc w:val="both"/>
        <w:rPr>
          <w:color w:val="auto"/>
          <w:sz w:val="22"/>
          <w:szCs w:val="22"/>
        </w:rPr>
      </w:pPr>
      <w:r w:rsidRPr="002922E6">
        <w:rPr>
          <w:b/>
          <w:color w:val="auto"/>
          <w:sz w:val="22"/>
          <w:szCs w:val="22"/>
        </w:rPr>
        <w:t>Период оказания услуг: с «__» _________ 202_г. по «__» _________ 202_г. включительно.</w:t>
      </w:r>
    </w:p>
    <w:p w14:paraId="4992C824" w14:textId="77777777" w:rsidR="00287481" w:rsidRPr="002922E6" w:rsidRDefault="00287481" w:rsidP="00287481">
      <w:pPr>
        <w:contextualSpacing/>
        <w:rPr>
          <w:rFonts w:ascii="Times New Roman" w:hAnsi="Times New Roman" w:cs="Times New Roman"/>
          <w:b/>
          <w:sz w:val="22"/>
        </w:rPr>
      </w:pPr>
    </w:p>
    <w:tbl>
      <w:tblPr>
        <w:tblW w:w="9729" w:type="dxa"/>
        <w:tblInd w:w="-93" w:type="dxa"/>
        <w:tblLayout w:type="fixed"/>
        <w:tblCellMar>
          <w:left w:w="10" w:type="dxa"/>
          <w:right w:w="10" w:type="dxa"/>
        </w:tblCellMar>
        <w:tblLook w:val="0000" w:firstRow="0" w:lastRow="0" w:firstColumn="0" w:lastColumn="0" w:noHBand="0" w:noVBand="0"/>
      </w:tblPr>
      <w:tblGrid>
        <w:gridCol w:w="567"/>
        <w:gridCol w:w="3979"/>
        <w:gridCol w:w="949"/>
        <w:gridCol w:w="1026"/>
        <w:gridCol w:w="2126"/>
        <w:gridCol w:w="1082"/>
      </w:tblGrid>
      <w:tr w:rsidR="00287481" w:rsidRPr="002922E6" w14:paraId="72D87881" w14:textId="77777777" w:rsidTr="0044131A">
        <w:tc>
          <w:tcPr>
            <w:tcW w:w="567" w:type="dxa"/>
            <w:tcBorders>
              <w:top w:val="single" w:sz="2" w:space="0" w:color="000000"/>
              <w:left w:val="single" w:sz="2" w:space="0" w:color="000000"/>
              <w:bottom w:val="single" w:sz="2" w:space="0" w:color="000000"/>
            </w:tcBorders>
            <w:shd w:val="clear" w:color="auto" w:fill="auto"/>
          </w:tcPr>
          <w:p w14:paraId="1F14E3D9"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 п/п</w:t>
            </w:r>
          </w:p>
        </w:tc>
        <w:tc>
          <w:tcPr>
            <w:tcW w:w="3979" w:type="dxa"/>
            <w:tcBorders>
              <w:top w:val="single" w:sz="2" w:space="0" w:color="000000"/>
              <w:left w:val="single" w:sz="2" w:space="0" w:color="000000"/>
              <w:bottom w:val="single" w:sz="2" w:space="0" w:color="000000"/>
            </w:tcBorders>
            <w:shd w:val="clear" w:color="auto" w:fill="auto"/>
          </w:tcPr>
          <w:p w14:paraId="7F75BC57"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Наименование работ, услуг</w:t>
            </w:r>
          </w:p>
        </w:tc>
        <w:tc>
          <w:tcPr>
            <w:tcW w:w="949" w:type="dxa"/>
            <w:tcBorders>
              <w:top w:val="single" w:sz="2" w:space="0" w:color="000000"/>
              <w:left w:val="single" w:sz="2" w:space="0" w:color="000000"/>
              <w:bottom w:val="single" w:sz="2" w:space="0" w:color="000000"/>
            </w:tcBorders>
            <w:shd w:val="clear" w:color="auto" w:fill="auto"/>
          </w:tcPr>
          <w:p w14:paraId="62C764DE"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Кол-во</w:t>
            </w:r>
          </w:p>
        </w:tc>
        <w:tc>
          <w:tcPr>
            <w:tcW w:w="1026" w:type="dxa"/>
            <w:tcBorders>
              <w:top w:val="single" w:sz="2" w:space="0" w:color="000000"/>
              <w:left w:val="single" w:sz="2" w:space="0" w:color="000000"/>
              <w:bottom w:val="single" w:sz="2" w:space="0" w:color="000000"/>
            </w:tcBorders>
            <w:shd w:val="clear" w:color="auto" w:fill="auto"/>
          </w:tcPr>
          <w:p w14:paraId="16757DE1"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Ед.изм.</w:t>
            </w:r>
            <w:r>
              <w:rPr>
                <w:b/>
                <w:color w:val="auto"/>
                <w:sz w:val="22"/>
                <w:szCs w:val="22"/>
              </w:rPr>
              <w:t xml:space="preserve"> </w:t>
            </w:r>
          </w:p>
        </w:tc>
        <w:tc>
          <w:tcPr>
            <w:tcW w:w="2126" w:type="dxa"/>
            <w:tcBorders>
              <w:top w:val="single" w:sz="2" w:space="0" w:color="000000"/>
              <w:left w:val="single" w:sz="2" w:space="0" w:color="000000"/>
              <w:bottom w:val="single" w:sz="2" w:space="0" w:color="000000"/>
            </w:tcBorders>
            <w:shd w:val="clear" w:color="auto" w:fill="auto"/>
          </w:tcPr>
          <w:p w14:paraId="346AE36D" w14:textId="4D222125" w:rsidR="00287481" w:rsidRPr="002922E6" w:rsidRDefault="00287481" w:rsidP="0044131A">
            <w:pPr>
              <w:pStyle w:val="TableContents"/>
              <w:widowControl w:val="0"/>
              <w:contextualSpacing/>
              <w:jc w:val="center"/>
              <w:rPr>
                <w:color w:val="auto"/>
                <w:sz w:val="22"/>
                <w:szCs w:val="22"/>
              </w:rPr>
            </w:pPr>
            <w:r>
              <w:rPr>
                <w:b/>
                <w:color w:val="auto"/>
                <w:sz w:val="22"/>
                <w:szCs w:val="22"/>
              </w:rPr>
              <w:t>Стоимость</w:t>
            </w:r>
            <w:r w:rsidRPr="002922E6">
              <w:rPr>
                <w:b/>
                <w:color w:val="auto"/>
                <w:sz w:val="22"/>
                <w:szCs w:val="22"/>
              </w:rPr>
              <w:t>, руб.</w:t>
            </w:r>
            <w:r>
              <w:rPr>
                <w:b/>
                <w:color w:val="auto"/>
                <w:sz w:val="22"/>
                <w:szCs w:val="22"/>
              </w:rPr>
              <w:t>/</w:t>
            </w:r>
            <w:r w:rsidR="00001727">
              <w:rPr>
                <w:b/>
                <w:color w:val="auto"/>
                <w:sz w:val="22"/>
                <w:szCs w:val="22"/>
              </w:rPr>
              <w:t>чел</w:t>
            </w:r>
            <w:r>
              <w:rPr>
                <w:b/>
                <w:color w:val="auto"/>
                <w:sz w:val="22"/>
                <w:szCs w:val="22"/>
              </w:rPr>
              <w:t xml:space="preserve">-часа       </w:t>
            </w:r>
            <w:r w:rsidRPr="002922E6">
              <w:rPr>
                <w:b/>
                <w:color w:val="auto"/>
                <w:sz w:val="22"/>
                <w:szCs w:val="22"/>
              </w:rPr>
              <w:t xml:space="preserve"> с НДС</w:t>
            </w:r>
          </w:p>
          <w:p w14:paraId="03A39967"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 без НДС</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14:paraId="3640BEDD"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Сумма, с НДС</w:t>
            </w:r>
          </w:p>
          <w:p w14:paraId="6CE6F1D5" w14:textId="77777777" w:rsidR="00287481" w:rsidRPr="002922E6" w:rsidRDefault="00287481" w:rsidP="0044131A">
            <w:pPr>
              <w:pStyle w:val="TableContents"/>
              <w:widowControl w:val="0"/>
              <w:contextualSpacing/>
              <w:jc w:val="center"/>
              <w:rPr>
                <w:color w:val="auto"/>
                <w:sz w:val="22"/>
                <w:szCs w:val="22"/>
              </w:rPr>
            </w:pPr>
            <w:r w:rsidRPr="002922E6">
              <w:rPr>
                <w:b/>
                <w:color w:val="auto"/>
                <w:sz w:val="22"/>
                <w:szCs w:val="22"/>
              </w:rPr>
              <w:t>/ без НДС</w:t>
            </w:r>
          </w:p>
        </w:tc>
      </w:tr>
      <w:tr w:rsidR="00287481" w:rsidRPr="002922E6" w14:paraId="3488FA4A" w14:textId="77777777" w:rsidTr="0044131A">
        <w:tc>
          <w:tcPr>
            <w:tcW w:w="567" w:type="dxa"/>
            <w:tcBorders>
              <w:left w:val="single" w:sz="2" w:space="0" w:color="000000"/>
              <w:bottom w:val="single" w:sz="2" w:space="0" w:color="000000"/>
            </w:tcBorders>
            <w:shd w:val="clear" w:color="auto" w:fill="auto"/>
          </w:tcPr>
          <w:p w14:paraId="7593DE14" w14:textId="77777777" w:rsidR="00287481" w:rsidRPr="002922E6" w:rsidRDefault="00287481" w:rsidP="0044131A">
            <w:pPr>
              <w:pStyle w:val="TableContents"/>
              <w:widowControl w:val="0"/>
              <w:contextualSpacing/>
              <w:jc w:val="center"/>
              <w:rPr>
                <w:color w:val="auto"/>
                <w:sz w:val="22"/>
                <w:szCs w:val="22"/>
              </w:rPr>
            </w:pPr>
            <w:r w:rsidRPr="002922E6">
              <w:rPr>
                <w:color w:val="auto"/>
                <w:sz w:val="22"/>
                <w:szCs w:val="22"/>
              </w:rPr>
              <w:t>1.</w:t>
            </w:r>
          </w:p>
        </w:tc>
        <w:tc>
          <w:tcPr>
            <w:tcW w:w="3979" w:type="dxa"/>
            <w:tcBorders>
              <w:left w:val="single" w:sz="2" w:space="0" w:color="000000"/>
              <w:bottom w:val="single" w:sz="2" w:space="0" w:color="000000"/>
            </w:tcBorders>
            <w:shd w:val="clear" w:color="auto" w:fill="auto"/>
          </w:tcPr>
          <w:p w14:paraId="44BB90CA" w14:textId="77777777" w:rsidR="00287481" w:rsidRPr="002922E6" w:rsidRDefault="00287481" w:rsidP="0044131A">
            <w:pPr>
              <w:pStyle w:val="TableContents"/>
              <w:widowControl w:val="0"/>
              <w:snapToGrid w:val="0"/>
              <w:contextualSpacing/>
              <w:jc w:val="both"/>
              <w:rPr>
                <w:color w:val="auto"/>
                <w:sz w:val="22"/>
                <w:szCs w:val="22"/>
              </w:rPr>
            </w:pPr>
          </w:p>
        </w:tc>
        <w:tc>
          <w:tcPr>
            <w:tcW w:w="949" w:type="dxa"/>
            <w:tcBorders>
              <w:left w:val="single" w:sz="2" w:space="0" w:color="000000"/>
              <w:bottom w:val="single" w:sz="2" w:space="0" w:color="000000"/>
            </w:tcBorders>
            <w:shd w:val="clear" w:color="auto" w:fill="auto"/>
          </w:tcPr>
          <w:p w14:paraId="6AAE6208" w14:textId="77777777" w:rsidR="00287481" w:rsidRPr="002922E6" w:rsidRDefault="00287481" w:rsidP="0044131A">
            <w:pPr>
              <w:pStyle w:val="TableContents"/>
              <w:widowControl w:val="0"/>
              <w:snapToGrid w:val="0"/>
              <w:contextualSpacing/>
              <w:jc w:val="both"/>
              <w:rPr>
                <w:color w:val="auto"/>
                <w:sz w:val="22"/>
                <w:szCs w:val="22"/>
              </w:rPr>
            </w:pPr>
          </w:p>
        </w:tc>
        <w:tc>
          <w:tcPr>
            <w:tcW w:w="1026" w:type="dxa"/>
            <w:vMerge w:val="restart"/>
            <w:tcBorders>
              <w:left w:val="single" w:sz="2" w:space="0" w:color="000000"/>
            </w:tcBorders>
            <w:shd w:val="clear" w:color="auto" w:fill="auto"/>
          </w:tcPr>
          <w:p w14:paraId="3EF3C624" w14:textId="5C43AC5E" w:rsidR="00287481" w:rsidRPr="002922E6" w:rsidRDefault="00001727" w:rsidP="0044131A">
            <w:pPr>
              <w:pStyle w:val="TableContents"/>
              <w:widowControl w:val="0"/>
              <w:snapToGrid w:val="0"/>
              <w:contextualSpacing/>
              <w:jc w:val="both"/>
              <w:rPr>
                <w:color w:val="auto"/>
                <w:sz w:val="22"/>
                <w:szCs w:val="22"/>
              </w:rPr>
            </w:pPr>
            <w:r>
              <w:rPr>
                <w:color w:val="auto"/>
                <w:sz w:val="22"/>
                <w:szCs w:val="22"/>
              </w:rPr>
              <w:t>чел.</w:t>
            </w:r>
            <w:r w:rsidR="00287481">
              <w:rPr>
                <w:color w:val="auto"/>
                <w:sz w:val="22"/>
                <w:szCs w:val="22"/>
              </w:rPr>
              <w:t>-час</w:t>
            </w:r>
          </w:p>
        </w:tc>
        <w:tc>
          <w:tcPr>
            <w:tcW w:w="2126" w:type="dxa"/>
            <w:tcBorders>
              <w:left w:val="single" w:sz="2" w:space="0" w:color="000000"/>
              <w:bottom w:val="single" w:sz="2" w:space="0" w:color="000000"/>
            </w:tcBorders>
            <w:shd w:val="clear" w:color="auto" w:fill="auto"/>
          </w:tcPr>
          <w:p w14:paraId="290528DF" w14:textId="77777777" w:rsidR="00287481" w:rsidRPr="002922E6" w:rsidRDefault="00287481" w:rsidP="0044131A">
            <w:pPr>
              <w:pStyle w:val="TableContents"/>
              <w:widowControl w:val="0"/>
              <w:snapToGrid w:val="0"/>
              <w:contextualSpacing/>
              <w:jc w:val="both"/>
              <w:rPr>
                <w:color w:val="auto"/>
                <w:sz w:val="22"/>
                <w:szCs w:val="22"/>
              </w:rPr>
            </w:pPr>
          </w:p>
        </w:tc>
        <w:tc>
          <w:tcPr>
            <w:tcW w:w="1082" w:type="dxa"/>
            <w:tcBorders>
              <w:left w:val="single" w:sz="2" w:space="0" w:color="000000"/>
              <w:bottom w:val="single" w:sz="2" w:space="0" w:color="000000"/>
              <w:right w:val="single" w:sz="2" w:space="0" w:color="000000"/>
            </w:tcBorders>
            <w:shd w:val="clear" w:color="auto" w:fill="auto"/>
          </w:tcPr>
          <w:p w14:paraId="45FDCC07" w14:textId="77777777" w:rsidR="00287481" w:rsidRPr="002922E6" w:rsidRDefault="00287481" w:rsidP="0044131A">
            <w:pPr>
              <w:pStyle w:val="TableContents"/>
              <w:widowControl w:val="0"/>
              <w:snapToGrid w:val="0"/>
              <w:contextualSpacing/>
              <w:jc w:val="both"/>
              <w:rPr>
                <w:color w:val="auto"/>
                <w:sz w:val="22"/>
                <w:szCs w:val="22"/>
              </w:rPr>
            </w:pPr>
          </w:p>
        </w:tc>
      </w:tr>
      <w:tr w:rsidR="00287481" w:rsidRPr="002922E6" w14:paraId="294CA9C0" w14:textId="77777777" w:rsidTr="0044131A">
        <w:tc>
          <w:tcPr>
            <w:tcW w:w="567" w:type="dxa"/>
            <w:tcBorders>
              <w:left w:val="single" w:sz="2" w:space="0" w:color="000000"/>
              <w:bottom w:val="single" w:sz="2" w:space="0" w:color="000000"/>
            </w:tcBorders>
            <w:shd w:val="clear" w:color="auto" w:fill="auto"/>
          </w:tcPr>
          <w:p w14:paraId="05F6C93F" w14:textId="77777777" w:rsidR="00287481" w:rsidRPr="002922E6" w:rsidRDefault="00287481" w:rsidP="0044131A">
            <w:pPr>
              <w:pStyle w:val="TableContents"/>
              <w:widowControl w:val="0"/>
              <w:contextualSpacing/>
              <w:jc w:val="center"/>
              <w:rPr>
                <w:color w:val="auto"/>
                <w:sz w:val="22"/>
                <w:szCs w:val="22"/>
              </w:rPr>
            </w:pPr>
            <w:r w:rsidRPr="002922E6">
              <w:rPr>
                <w:color w:val="auto"/>
                <w:sz w:val="22"/>
                <w:szCs w:val="22"/>
              </w:rPr>
              <w:t>2.</w:t>
            </w:r>
          </w:p>
        </w:tc>
        <w:tc>
          <w:tcPr>
            <w:tcW w:w="3979" w:type="dxa"/>
            <w:tcBorders>
              <w:left w:val="single" w:sz="2" w:space="0" w:color="000000"/>
              <w:bottom w:val="single" w:sz="2" w:space="0" w:color="000000"/>
            </w:tcBorders>
            <w:shd w:val="clear" w:color="auto" w:fill="auto"/>
          </w:tcPr>
          <w:p w14:paraId="679319A0" w14:textId="77777777" w:rsidR="00287481" w:rsidRPr="002922E6" w:rsidRDefault="00287481" w:rsidP="0044131A">
            <w:pPr>
              <w:pStyle w:val="TableContents"/>
              <w:widowControl w:val="0"/>
              <w:snapToGrid w:val="0"/>
              <w:contextualSpacing/>
              <w:jc w:val="both"/>
              <w:rPr>
                <w:color w:val="auto"/>
                <w:sz w:val="22"/>
                <w:szCs w:val="22"/>
              </w:rPr>
            </w:pPr>
          </w:p>
        </w:tc>
        <w:tc>
          <w:tcPr>
            <w:tcW w:w="949" w:type="dxa"/>
            <w:tcBorders>
              <w:left w:val="single" w:sz="2" w:space="0" w:color="000000"/>
              <w:bottom w:val="single" w:sz="2" w:space="0" w:color="000000"/>
            </w:tcBorders>
            <w:shd w:val="clear" w:color="auto" w:fill="auto"/>
          </w:tcPr>
          <w:p w14:paraId="114B019E" w14:textId="77777777" w:rsidR="00287481" w:rsidRPr="002922E6" w:rsidRDefault="00287481" w:rsidP="0044131A">
            <w:pPr>
              <w:pStyle w:val="TableContents"/>
              <w:widowControl w:val="0"/>
              <w:snapToGrid w:val="0"/>
              <w:contextualSpacing/>
              <w:jc w:val="both"/>
              <w:rPr>
                <w:color w:val="auto"/>
                <w:sz w:val="22"/>
                <w:szCs w:val="22"/>
              </w:rPr>
            </w:pPr>
          </w:p>
        </w:tc>
        <w:tc>
          <w:tcPr>
            <w:tcW w:w="1026" w:type="dxa"/>
            <w:vMerge/>
            <w:tcBorders>
              <w:left w:val="single" w:sz="2" w:space="0" w:color="000000"/>
              <w:bottom w:val="single" w:sz="2" w:space="0" w:color="000000"/>
            </w:tcBorders>
            <w:shd w:val="clear" w:color="auto" w:fill="auto"/>
          </w:tcPr>
          <w:p w14:paraId="0589D2DC" w14:textId="77777777" w:rsidR="00287481" w:rsidRPr="002922E6" w:rsidRDefault="00287481" w:rsidP="0044131A">
            <w:pPr>
              <w:pStyle w:val="TableContents"/>
              <w:widowControl w:val="0"/>
              <w:snapToGrid w:val="0"/>
              <w:contextualSpacing/>
              <w:jc w:val="both"/>
              <w:rPr>
                <w:color w:val="auto"/>
                <w:sz w:val="22"/>
                <w:szCs w:val="22"/>
              </w:rPr>
            </w:pPr>
          </w:p>
        </w:tc>
        <w:tc>
          <w:tcPr>
            <w:tcW w:w="2126" w:type="dxa"/>
            <w:tcBorders>
              <w:left w:val="single" w:sz="2" w:space="0" w:color="000000"/>
              <w:bottom w:val="single" w:sz="2" w:space="0" w:color="000000"/>
            </w:tcBorders>
            <w:shd w:val="clear" w:color="auto" w:fill="auto"/>
          </w:tcPr>
          <w:p w14:paraId="136AE7D7" w14:textId="77777777" w:rsidR="00287481" w:rsidRPr="002922E6" w:rsidRDefault="00287481" w:rsidP="0044131A">
            <w:pPr>
              <w:pStyle w:val="TableContents"/>
              <w:widowControl w:val="0"/>
              <w:snapToGrid w:val="0"/>
              <w:contextualSpacing/>
              <w:jc w:val="both"/>
              <w:rPr>
                <w:color w:val="auto"/>
                <w:sz w:val="22"/>
                <w:szCs w:val="22"/>
              </w:rPr>
            </w:pPr>
          </w:p>
        </w:tc>
        <w:tc>
          <w:tcPr>
            <w:tcW w:w="1082" w:type="dxa"/>
            <w:tcBorders>
              <w:left w:val="single" w:sz="2" w:space="0" w:color="000000"/>
              <w:bottom w:val="single" w:sz="2" w:space="0" w:color="000000"/>
              <w:right w:val="single" w:sz="2" w:space="0" w:color="000000"/>
            </w:tcBorders>
            <w:shd w:val="clear" w:color="auto" w:fill="auto"/>
          </w:tcPr>
          <w:p w14:paraId="074CD323" w14:textId="77777777" w:rsidR="00287481" w:rsidRPr="002922E6" w:rsidRDefault="00287481" w:rsidP="0044131A">
            <w:pPr>
              <w:pStyle w:val="TableContents"/>
              <w:widowControl w:val="0"/>
              <w:snapToGrid w:val="0"/>
              <w:contextualSpacing/>
              <w:jc w:val="both"/>
              <w:rPr>
                <w:color w:val="auto"/>
                <w:sz w:val="22"/>
                <w:szCs w:val="22"/>
              </w:rPr>
            </w:pPr>
          </w:p>
        </w:tc>
      </w:tr>
      <w:tr w:rsidR="00287481" w:rsidRPr="002922E6" w14:paraId="649EBE84" w14:textId="77777777" w:rsidTr="0044131A">
        <w:tc>
          <w:tcPr>
            <w:tcW w:w="8647" w:type="dxa"/>
            <w:gridSpan w:val="5"/>
            <w:tcBorders>
              <w:left w:val="single" w:sz="2" w:space="0" w:color="000000"/>
              <w:bottom w:val="single" w:sz="2" w:space="0" w:color="000000"/>
            </w:tcBorders>
            <w:shd w:val="clear" w:color="auto" w:fill="auto"/>
          </w:tcPr>
          <w:p w14:paraId="7D1901E3" w14:textId="77777777" w:rsidR="00287481" w:rsidRPr="002922E6" w:rsidRDefault="00287481" w:rsidP="0044131A">
            <w:pPr>
              <w:pStyle w:val="TableContents"/>
              <w:widowControl w:val="0"/>
              <w:contextualSpacing/>
              <w:jc w:val="right"/>
              <w:rPr>
                <w:color w:val="auto"/>
                <w:sz w:val="22"/>
                <w:szCs w:val="22"/>
              </w:rPr>
            </w:pPr>
            <w:r w:rsidRPr="002922E6">
              <w:rPr>
                <w:color w:val="auto"/>
                <w:sz w:val="22"/>
                <w:szCs w:val="22"/>
              </w:rPr>
              <w:t>Итого:</w:t>
            </w:r>
          </w:p>
        </w:tc>
        <w:tc>
          <w:tcPr>
            <w:tcW w:w="1082" w:type="dxa"/>
            <w:tcBorders>
              <w:left w:val="single" w:sz="2" w:space="0" w:color="000000"/>
              <w:bottom w:val="single" w:sz="2" w:space="0" w:color="000000"/>
              <w:right w:val="single" w:sz="2" w:space="0" w:color="000000"/>
            </w:tcBorders>
            <w:shd w:val="clear" w:color="auto" w:fill="auto"/>
          </w:tcPr>
          <w:p w14:paraId="436A6B2F" w14:textId="77777777" w:rsidR="00287481" w:rsidRPr="002922E6" w:rsidRDefault="00287481" w:rsidP="0044131A">
            <w:pPr>
              <w:pStyle w:val="TableContents"/>
              <w:widowControl w:val="0"/>
              <w:snapToGrid w:val="0"/>
              <w:contextualSpacing/>
              <w:jc w:val="both"/>
              <w:rPr>
                <w:color w:val="auto"/>
                <w:sz w:val="22"/>
                <w:szCs w:val="22"/>
              </w:rPr>
            </w:pPr>
          </w:p>
        </w:tc>
      </w:tr>
      <w:tr w:rsidR="00287481" w:rsidRPr="002922E6" w14:paraId="5ABD5092" w14:textId="77777777" w:rsidTr="0044131A">
        <w:tc>
          <w:tcPr>
            <w:tcW w:w="8647" w:type="dxa"/>
            <w:gridSpan w:val="5"/>
            <w:tcBorders>
              <w:left w:val="single" w:sz="2" w:space="0" w:color="000000"/>
              <w:bottom w:val="single" w:sz="2" w:space="0" w:color="000000"/>
            </w:tcBorders>
            <w:shd w:val="clear" w:color="auto" w:fill="auto"/>
          </w:tcPr>
          <w:p w14:paraId="38FFC2FE" w14:textId="77777777" w:rsidR="00287481" w:rsidRPr="002922E6" w:rsidRDefault="00287481" w:rsidP="0044131A">
            <w:pPr>
              <w:pStyle w:val="TableContents"/>
              <w:widowControl w:val="0"/>
              <w:contextualSpacing/>
              <w:jc w:val="right"/>
              <w:rPr>
                <w:color w:val="auto"/>
                <w:sz w:val="22"/>
                <w:szCs w:val="22"/>
              </w:rPr>
            </w:pPr>
            <w:r w:rsidRPr="002922E6">
              <w:rPr>
                <w:color w:val="auto"/>
                <w:sz w:val="22"/>
                <w:szCs w:val="22"/>
              </w:rPr>
              <w:t>В том числе НДС / без учета НДС:</w:t>
            </w:r>
          </w:p>
        </w:tc>
        <w:tc>
          <w:tcPr>
            <w:tcW w:w="1082" w:type="dxa"/>
            <w:tcBorders>
              <w:left w:val="single" w:sz="2" w:space="0" w:color="000000"/>
              <w:bottom w:val="single" w:sz="2" w:space="0" w:color="000000"/>
              <w:right w:val="single" w:sz="2" w:space="0" w:color="000000"/>
            </w:tcBorders>
            <w:shd w:val="clear" w:color="auto" w:fill="auto"/>
          </w:tcPr>
          <w:p w14:paraId="46E85979" w14:textId="77777777" w:rsidR="00287481" w:rsidRPr="002922E6" w:rsidRDefault="00287481" w:rsidP="0044131A">
            <w:pPr>
              <w:pStyle w:val="TableContents"/>
              <w:widowControl w:val="0"/>
              <w:snapToGrid w:val="0"/>
              <w:contextualSpacing/>
              <w:jc w:val="both"/>
              <w:rPr>
                <w:color w:val="auto"/>
                <w:sz w:val="22"/>
                <w:szCs w:val="22"/>
              </w:rPr>
            </w:pPr>
          </w:p>
        </w:tc>
      </w:tr>
    </w:tbl>
    <w:p w14:paraId="2BC8D42C" w14:textId="77777777" w:rsidR="00287481" w:rsidRPr="002922E6" w:rsidRDefault="00287481" w:rsidP="00287481">
      <w:pPr>
        <w:pStyle w:val="Standard"/>
        <w:widowControl w:val="0"/>
        <w:spacing w:after="120"/>
        <w:contextualSpacing/>
        <w:jc w:val="both"/>
        <w:rPr>
          <w:rFonts w:eastAsia="Calibri"/>
          <w:color w:val="auto"/>
          <w:sz w:val="22"/>
          <w:szCs w:val="22"/>
        </w:rPr>
      </w:pPr>
    </w:p>
    <w:p w14:paraId="52805B5F" w14:textId="77777777" w:rsidR="00287481" w:rsidRPr="002922E6" w:rsidRDefault="00287481" w:rsidP="00287481">
      <w:pPr>
        <w:pStyle w:val="TableContents"/>
        <w:widowControl w:val="0"/>
        <w:contextualSpacing/>
        <w:jc w:val="both"/>
        <w:rPr>
          <w:color w:val="auto"/>
          <w:sz w:val="22"/>
          <w:szCs w:val="22"/>
        </w:rPr>
      </w:pPr>
      <w:r w:rsidRPr="002922E6">
        <w:rPr>
          <w:b/>
          <w:color w:val="auto"/>
          <w:sz w:val="22"/>
          <w:szCs w:val="22"/>
        </w:rPr>
        <w:t xml:space="preserve">Услуги на Объектах Заказчика оказаны следующими лицами: </w:t>
      </w:r>
    </w:p>
    <w:tbl>
      <w:tblPr>
        <w:tblW w:w="9792" w:type="dxa"/>
        <w:tblInd w:w="-158" w:type="dxa"/>
        <w:tblLayout w:type="fixed"/>
        <w:tblCellMar>
          <w:left w:w="10" w:type="dxa"/>
          <w:right w:w="10" w:type="dxa"/>
        </w:tblCellMar>
        <w:tblLook w:val="0000" w:firstRow="0" w:lastRow="0" w:firstColumn="0" w:lastColumn="0" w:noHBand="0" w:noVBand="0"/>
      </w:tblPr>
      <w:tblGrid>
        <w:gridCol w:w="25"/>
        <w:gridCol w:w="552"/>
        <w:gridCol w:w="4528"/>
        <w:gridCol w:w="27"/>
        <w:gridCol w:w="1532"/>
        <w:gridCol w:w="10"/>
        <w:gridCol w:w="2977"/>
        <w:gridCol w:w="141"/>
      </w:tblGrid>
      <w:tr w:rsidR="00287481" w:rsidRPr="002922E6" w14:paraId="683A9B3D" w14:textId="77777777" w:rsidTr="007D61F4">
        <w:trPr>
          <w:gridAfter w:val="1"/>
          <w:wAfter w:w="141" w:type="dxa"/>
        </w:trPr>
        <w:tc>
          <w:tcPr>
            <w:tcW w:w="577" w:type="dxa"/>
            <w:gridSpan w:val="2"/>
            <w:tcBorders>
              <w:top w:val="single" w:sz="4" w:space="0" w:color="000000"/>
              <w:left w:val="single" w:sz="4" w:space="0" w:color="000000"/>
              <w:bottom w:val="single" w:sz="4" w:space="0" w:color="000000"/>
            </w:tcBorders>
            <w:shd w:val="clear" w:color="auto" w:fill="auto"/>
            <w:vAlign w:val="center"/>
          </w:tcPr>
          <w:p w14:paraId="213E3EFA" w14:textId="77777777" w:rsidR="00287481" w:rsidRPr="002922E6" w:rsidRDefault="00287481" w:rsidP="0044131A">
            <w:pPr>
              <w:pStyle w:val="Standard"/>
              <w:widowControl w:val="0"/>
              <w:tabs>
                <w:tab w:val="left" w:pos="0"/>
              </w:tabs>
              <w:spacing w:after="120"/>
              <w:contextualSpacing/>
              <w:jc w:val="center"/>
              <w:rPr>
                <w:color w:val="auto"/>
                <w:sz w:val="22"/>
                <w:szCs w:val="22"/>
              </w:rPr>
            </w:pPr>
            <w:r w:rsidRPr="002922E6">
              <w:rPr>
                <w:b/>
                <w:color w:val="auto"/>
                <w:sz w:val="22"/>
                <w:szCs w:val="22"/>
              </w:rPr>
              <w:t>№</w:t>
            </w:r>
          </w:p>
        </w:tc>
        <w:tc>
          <w:tcPr>
            <w:tcW w:w="4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D323" w14:textId="77777777" w:rsidR="00287481" w:rsidRPr="002922E6" w:rsidRDefault="00287481" w:rsidP="0044131A">
            <w:pPr>
              <w:pStyle w:val="Standard"/>
              <w:widowControl w:val="0"/>
              <w:tabs>
                <w:tab w:val="left" w:pos="0"/>
              </w:tabs>
              <w:spacing w:after="120"/>
              <w:contextualSpacing/>
              <w:jc w:val="center"/>
              <w:rPr>
                <w:color w:val="auto"/>
                <w:sz w:val="22"/>
                <w:szCs w:val="22"/>
              </w:rPr>
            </w:pPr>
            <w:r w:rsidRPr="002922E6">
              <w:rPr>
                <w:b/>
                <w:color w:val="auto"/>
                <w:sz w:val="22"/>
                <w:szCs w:val="22"/>
              </w:rPr>
              <w:t>ФИО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36AC925" w14:textId="77777777" w:rsidR="00287481" w:rsidRPr="002922E6" w:rsidRDefault="00287481" w:rsidP="0044131A">
            <w:pPr>
              <w:pStyle w:val="Standard"/>
              <w:widowControl w:val="0"/>
              <w:tabs>
                <w:tab w:val="left" w:pos="0"/>
              </w:tabs>
              <w:spacing w:after="120"/>
              <w:contextualSpacing/>
              <w:jc w:val="center"/>
              <w:rPr>
                <w:b/>
                <w:color w:val="auto"/>
                <w:sz w:val="22"/>
                <w:szCs w:val="22"/>
              </w:rPr>
            </w:pPr>
            <w:r>
              <w:rPr>
                <w:b/>
                <w:color w:val="auto"/>
                <w:sz w:val="22"/>
                <w:szCs w:val="22"/>
              </w:rPr>
              <w:t>СНИЛС</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72B36BC7" w14:textId="77777777" w:rsidR="00287481" w:rsidRPr="002922E6" w:rsidRDefault="00287481" w:rsidP="0044131A">
            <w:pPr>
              <w:pStyle w:val="Standard"/>
              <w:widowControl w:val="0"/>
              <w:tabs>
                <w:tab w:val="left" w:pos="0"/>
              </w:tabs>
              <w:spacing w:after="120"/>
              <w:contextualSpacing/>
              <w:jc w:val="center"/>
              <w:rPr>
                <w:b/>
                <w:color w:val="auto"/>
                <w:sz w:val="22"/>
                <w:szCs w:val="22"/>
              </w:rPr>
            </w:pPr>
            <w:r w:rsidRPr="002922E6">
              <w:rPr>
                <w:b/>
                <w:color w:val="auto"/>
                <w:sz w:val="22"/>
                <w:szCs w:val="22"/>
              </w:rPr>
              <w:t xml:space="preserve">Количество часов </w:t>
            </w:r>
            <w:r>
              <w:rPr>
                <w:b/>
                <w:color w:val="auto"/>
                <w:sz w:val="22"/>
                <w:szCs w:val="22"/>
              </w:rPr>
              <w:t>оказания услуги</w:t>
            </w:r>
          </w:p>
        </w:tc>
      </w:tr>
      <w:tr w:rsidR="00287481" w:rsidRPr="002922E6" w14:paraId="7A0A92CD" w14:textId="77777777" w:rsidTr="007D61F4">
        <w:tblPrEx>
          <w:tblCellMar>
            <w:left w:w="108" w:type="dxa"/>
            <w:right w:w="108" w:type="dxa"/>
          </w:tblCellMar>
        </w:tblPrEx>
        <w:trPr>
          <w:gridAfter w:val="1"/>
          <w:wAfter w:w="141" w:type="dxa"/>
        </w:trPr>
        <w:tc>
          <w:tcPr>
            <w:tcW w:w="9651" w:type="dxa"/>
            <w:gridSpan w:val="7"/>
            <w:tcBorders>
              <w:top w:val="single" w:sz="4" w:space="0" w:color="000000"/>
              <w:left w:val="single" w:sz="4" w:space="0" w:color="000000"/>
              <w:bottom w:val="single" w:sz="4" w:space="0" w:color="000000"/>
              <w:right w:val="single" w:sz="4" w:space="0" w:color="000000"/>
            </w:tcBorders>
            <w:shd w:val="clear" w:color="auto" w:fill="auto"/>
          </w:tcPr>
          <w:p w14:paraId="2B626D5F" w14:textId="77777777" w:rsidR="00287481" w:rsidRDefault="00287481" w:rsidP="0044131A">
            <w:pPr>
              <w:pStyle w:val="Standard"/>
              <w:widowControl w:val="0"/>
              <w:tabs>
                <w:tab w:val="left" w:pos="0"/>
              </w:tabs>
              <w:spacing w:after="120"/>
              <w:contextualSpacing/>
              <w:jc w:val="both"/>
              <w:rPr>
                <w:b/>
                <w:color w:val="auto"/>
                <w:sz w:val="22"/>
                <w:szCs w:val="22"/>
              </w:rPr>
            </w:pPr>
            <w:r>
              <w:rPr>
                <w:b/>
                <w:color w:val="auto"/>
                <w:sz w:val="22"/>
                <w:szCs w:val="22"/>
              </w:rPr>
              <w:t xml:space="preserve">трудовой ресурс </w:t>
            </w:r>
            <w:r w:rsidRPr="002922E6">
              <w:rPr>
                <w:b/>
                <w:color w:val="auto"/>
                <w:sz w:val="22"/>
                <w:szCs w:val="22"/>
              </w:rPr>
              <w:t>Исполнителя</w:t>
            </w:r>
            <w:r>
              <w:rPr>
                <w:b/>
                <w:color w:val="auto"/>
                <w:sz w:val="22"/>
                <w:szCs w:val="22"/>
              </w:rPr>
              <w:t xml:space="preserve"> </w:t>
            </w:r>
          </w:p>
        </w:tc>
      </w:tr>
      <w:tr w:rsidR="00287481" w:rsidRPr="002922E6" w14:paraId="01BF6A78" w14:textId="77777777" w:rsidTr="007D61F4">
        <w:trPr>
          <w:gridAfter w:val="1"/>
          <w:wAfter w:w="141" w:type="dxa"/>
        </w:trPr>
        <w:tc>
          <w:tcPr>
            <w:tcW w:w="577" w:type="dxa"/>
            <w:gridSpan w:val="2"/>
            <w:tcBorders>
              <w:top w:val="single" w:sz="4" w:space="0" w:color="000000"/>
              <w:left w:val="single" w:sz="4" w:space="0" w:color="000000"/>
              <w:bottom w:val="single" w:sz="4" w:space="0" w:color="000000"/>
            </w:tcBorders>
            <w:shd w:val="clear" w:color="auto" w:fill="auto"/>
          </w:tcPr>
          <w:p w14:paraId="02AEB2A5" w14:textId="77777777" w:rsidR="00287481" w:rsidRPr="002922E6" w:rsidRDefault="00287481" w:rsidP="0044131A">
            <w:pPr>
              <w:pStyle w:val="TableContents"/>
              <w:widowControl w:val="0"/>
              <w:contextualSpacing/>
              <w:jc w:val="center"/>
              <w:rPr>
                <w:color w:val="auto"/>
                <w:sz w:val="22"/>
                <w:szCs w:val="22"/>
              </w:rPr>
            </w:pPr>
            <w:r w:rsidRPr="00334FB4">
              <w:rPr>
                <w:color w:val="auto"/>
                <w:sz w:val="22"/>
                <w:szCs w:val="22"/>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03081446"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7FE7AFA"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28C0A67A"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76E80681" w14:textId="77777777" w:rsidTr="007D61F4">
        <w:trPr>
          <w:gridAfter w:val="1"/>
          <w:wAfter w:w="141" w:type="dxa"/>
        </w:trPr>
        <w:tc>
          <w:tcPr>
            <w:tcW w:w="577" w:type="dxa"/>
            <w:gridSpan w:val="2"/>
            <w:tcBorders>
              <w:top w:val="single" w:sz="4" w:space="0" w:color="000000"/>
              <w:left w:val="single" w:sz="4" w:space="0" w:color="000000"/>
              <w:bottom w:val="single" w:sz="4" w:space="0" w:color="000000"/>
            </w:tcBorders>
            <w:shd w:val="clear" w:color="auto" w:fill="auto"/>
          </w:tcPr>
          <w:p w14:paraId="27643066" w14:textId="77777777" w:rsidR="00287481" w:rsidRPr="002922E6" w:rsidRDefault="00287481" w:rsidP="0044131A">
            <w:pPr>
              <w:pStyle w:val="TableContents"/>
              <w:widowControl w:val="0"/>
              <w:contextualSpacing/>
              <w:jc w:val="center"/>
              <w:rPr>
                <w:color w:val="auto"/>
                <w:sz w:val="22"/>
                <w:szCs w:val="22"/>
              </w:rPr>
            </w:pPr>
            <w:r w:rsidRPr="00334FB4">
              <w:rPr>
                <w:color w:val="auto"/>
                <w:sz w:val="22"/>
                <w:szCs w:val="22"/>
              </w:rPr>
              <w:t>2.</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49A17260"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1ADBBFE"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1111E76D"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61FBF7E5" w14:textId="77777777" w:rsidTr="007D61F4">
        <w:tblPrEx>
          <w:tblCellMar>
            <w:left w:w="108" w:type="dxa"/>
            <w:right w:w="108" w:type="dxa"/>
          </w:tblCellMar>
        </w:tblPrEx>
        <w:trPr>
          <w:gridAfter w:val="1"/>
          <w:wAfter w:w="141" w:type="dxa"/>
        </w:trPr>
        <w:tc>
          <w:tcPr>
            <w:tcW w:w="9651" w:type="dxa"/>
            <w:gridSpan w:val="7"/>
            <w:tcBorders>
              <w:top w:val="single" w:sz="4" w:space="0" w:color="000000"/>
              <w:left w:val="single" w:sz="4" w:space="0" w:color="000000"/>
              <w:bottom w:val="single" w:sz="4" w:space="0" w:color="000000"/>
              <w:right w:val="single" w:sz="4" w:space="0" w:color="000000"/>
            </w:tcBorders>
            <w:shd w:val="clear" w:color="auto" w:fill="auto"/>
          </w:tcPr>
          <w:p w14:paraId="3E4E6EC3" w14:textId="77777777" w:rsidR="00287481" w:rsidRDefault="00287481" w:rsidP="0044131A">
            <w:pPr>
              <w:pStyle w:val="Standard"/>
              <w:widowControl w:val="0"/>
              <w:tabs>
                <w:tab w:val="left" w:pos="0"/>
              </w:tabs>
              <w:spacing w:after="120"/>
              <w:contextualSpacing/>
              <w:jc w:val="both"/>
              <w:rPr>
                <w:b/>
                <w:color w:val="auto"/>
                <w:sz w:val="22"/>
                <w:szCs w:val="22"/>
              </w:rPr>
            </w:pPr>
            <w:r>
              <w:rPr>
                <w:b/>
                <w:color w:val="auto"/>
                <w:sz w:val="22"/>
                <w:szCs w:val="22"/>
              </w:rPr>
              <w:t xml:space="preserve">трудовой ресурс </w:t>
            </w:r>
            <w:r w:rsidRPr="002922E6">
              <w:rPr>
                <w:b/>
                <w:color w:val="auto"/>
                <w:sz w:val="22"/>
                <w:szCs w:val="22"/>
              </w:rPr>
              <w:t>привлеченных Исполнителем лиц (Соисполнителей / Подрядчиков)</w:t>
            </w:r>
          </w:p>
        </w:tc>
      </w:tr>
      <w:tr w:rsidR="00287481" w:rsidRPr="002922E6" w14:paraId="64D93B0C" w14:textId="77777777" w:rsidTr="007D61F4">
        <w:trPr>
          <w:gridAfter w:val="1"/>
          <w:wAfter w:w="141" w:type="dxa"/>
        </w:trPr>
        <w:tc>
          <w:tcPr>
            <w:tcW w:w="577" w:type="dxa"/>
            <w:gridSpan w:val="2"/>
            <w:tcBorders>
              <w:top w:val="single" w:sz="4" w:space="0" w:color="000000"/>
              <w:left w:val="single" w:sz="4" w:space="0" w:color="000000"/>
              <w:bottom w:val="single" w:sz="4" w:space="0" w:color="000000"/>
            </w:tcBorders>
            <w:shd w:val="clear" w:color="auto" w:fill="auto"/>
          </w:tcPr>
          <w:p w14:paraId="1A61E9DB" w14:textId="77777777" w:rsidR="00287481" w:rsidRPr="002922E6" w:rsidRDefault="00287481" w:rsidP="0044131A">
            <w:pPr>
              <w:pStyle w:val="TableContents"/>
              <w:widowControl w:val="0"/>
              <w:contextualSpacing/>
              <w:jc w:val="center"/>
              <w:rPr>
                <w:color w:val="auto"/>
                <w:sz w:val="22"/>
                <w:szCs w:val="22"/>
              </w:rPr>
            </w:pPr>
            <w:r w:rsidRPr="00334FB4">
              <w:rPr>
                <w:color w:val="auto"/>
                <w:sz w:val="22"/>
                <w:szCs w:val="22"/>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39552BFC"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3852995"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7698F418"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6F70A558" w14:textId="77777777" w:rsidTr="007D61F4">
        <w:trPr>
          <w:gridAfter w:val="1"/>
          <w:wAfter w:w="141" w:type="dxa"/>
          <w:trHeight w:val="253"/>
        </w:trPr>
        <w:tc>
          <w:tcPr>
            <w:tcW w:w="577" w:type="dxa"/>
            <w:gridSpan w:val="2"/>
            <w:tcBorders>
              <w:top w:val="single" w:sz="4" w:space="0" w:color="000000"/>
              <w:left w:val="single" w:sz="4" w:space="0" w:color="000000"/>
            </w:tcBorders>
            <w:shd w:val="clear" w:color="auto" w:fill="auto"/>
          </w:tcPr>
          <w:p w14:paraId="7CBB1EC9" w14:textId="77777777" w:rsidR="00287481" w:rsidRPr="002922E6" w:rsidRDefault="00287481" w:rsidP="0044131A">
            <w:pPr>
              <w:pStyle w:val="TableContents"/>
              <w:widowControl w:val="0"/>
              <w:contextualSpacing/>
              <w:jc w:val="center"/>
              <w:rPr>
                <w:color w:val="auto"/>
                <w:sz w:val="22"/>
                <w:szCs w:val="22"/>
              </w:rPr>
            </w:pPr>
            <w:r w:rsidRPr="00334FB4">
              <w:rPr>
                <w:color w:val="auto"/>
                <w:sz w:val="22"/>
                <w:szCs w:val="22"/>
              </w:rPr>
              <w:t>2.</w:t>
            </w:r>
          </w:p>
        </w:tc>
        <w:tc>
          <w:tcPr>
            <w:tcW w:w="4528" w:type="dxa"/>
            <w:tcBorders>
              <w:top w:val="single" w:sz="4" w:space="0" w:color="000000"/>
              <w:left w:val="single" w:sz="4" w:space="0" w:color="000000"/>
              <w:right w:val="single" w:sz="4" w:space="0" w:color="000000"/>
            </w:tcBorders>
            <w:shd w:val="clear" w:color="auto" w:fill="auto"/>
          </w:tcPr>
          <w:p w14:paraId="319906A6"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right w:val="single" w:sz="4" w:space="0" w:color="000000"/>
            </w:tcBorders>
          </w:tcPr>
          <w:p w14:paraId="56A0CB12"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719B574A"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6271B4D9" w14:textId="77777777" w:rsidTr="007D61F4">
        <w:trPr>
          <w:gridAfter w:val="1"/>
          <w:wAfter w:w="141" w:type="dxa"/>
          <w:trHeight w:val="253"/>
        </w:trPr>
        <w:tc>
          <w:tcPr>
            <w:tcW w:w="577" w:type="dxa"/>
            <w:gridSpan w:val="2"/>
            <w:tcBorders>
              <w:top w:val="single" w:sz="4" w:space="0" w:color="000000"/>
              <w:left w:val="single" w:sz="4" w:space="0" w:color="000000"/>
            </w:tcBorders>
            <w:shd w:val="clear" w:color="auto" w:fill="auto"/>
          </w:tcPr>
          <w:p w14:paraId="4F841DB9" w14:textId="77777777" w:rsidR="00287481" w:rsidRPr="002922E6" w:rsidRDefault="00287481" w:rsidP="0044131A">
            <w:pPr>
              <w:pStyle w:val="Standard"/>
              <w:widowControl w:val="0"/>
              <w:tabs>
                <w:tab w:val="left" w:pos="0"/>
              </w:tabs>
              <w:spacing w:after="120"/>
              <w:contextualSpacing/>
              <w:jc w:val="both"/>
              <w:rPr>
                <w:b/>
                <w:color w:val="auto"/>
                <w:sz w:val="22"/>
                <w:szCs w:val="22"/>
              </w:rPr>
            </w:pPr>
          </w:p>
        </w:tc>
        <w:tc>
          <w:tcPr>
            <w:tcW w:w="4528" w:type="dxa"/>
            <w:tcBorders>
              <w:top w:val="single" w:sz="4" w:space="0" w:color="000000"/>
              <w:left w:val="single" w:sz="4" w:space="0" w:color="000000"/>
              <w:right w:val="single" w:sz="4" w:space="0" w:color="000000"/>
            </w:tcBorders>
            <w:shd w:val="clear" w:color="auto" w:fill="auto"/>
          </w:tcPr>
          <w:p w14:paraId="1A752CAF"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right w:val="single" w:sz="4" w:space="0" w:color="000000"/>
            </w:tcBorders>
          </w:tcPr>
          <w:p w14:paraId="1C3FED53"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5B804206"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3616CF17" w14:textId="77777777" w:rsidTr="007D61F4">
        <w:trPr>
          <w:gridAfter w:val="1"/>
          <w:wAfter w:w="141" w:type="dxa"/>
          <w:trHeight w:val="253"/>
        </w:trPr>
        <w:tc>
          <w:tcPr>
            <w:tcW w:w="577" w:type="dxa"/>
            <w:gridSpan w:val="2"/>
            <w:tcBorders>
              <w:top w:val="single" w:sz="4" w:space="0" w:color="000000"/>
              <w:left w:val="single" w:sz="4" w:space="0" w:color="000000"/>
            </w:tcBorders>
            <w:shd w:val="clear" w:color="auto" w:fill="auto"/>
          </w:tcPr>
          <w:p w14:paraId="3F33CC69" w14:textId="77777777" w:rsidR="00287481" w:rsidRPr="002922E6" w:rsidRDefault="00287481" w:rsidP="0044131A">
            <w:pPr>
              <w:pStyle w:val="Standard"/>
              <w:widowControl w:val="0"/>
              <w:tabs>
                <w:tab w:val="left" w:pos="0"/>
              </w:tabs>
              <w:spacing w:after="120"/>
              <w:contextualSpacing/>
              <w:jc w:val="both"/>
              <w:rPr>
                <w:b/>
                <w:color w:val="auto"/>
                <w:sz w:val="22"/>
                <w:szCs w:val="22"/>
              </w:rPr>
            </w:pPr>
          </w:p>
        </w:tc>
        <w:tc>
          <w:tcPr>
            <w:tcW w:w="4528" w:type="dxa"/>
            <w:tcBorders>
              <w:top w:val="single" w:sz="4" w:space="0" w:color="000000"/>
              <w:left w:val="single" w:sz="4" w:space="0" w:color="000000"/>
              <w:right w:val="single" w:sz="4" w:space="0" w:color="000000"/>
            </w:tcBorders>
            <w:shd w:val="clear" w:color="auto" w:fill="auto"/>
          </w:tcPr>
          <w:p w14:paraId="4135C158"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1559" w:type="dxa"/>
            <w:gridSpan w:val="2"/>
            <w:tcBorders>
              <w:top w:val="single" w:sz="4" w:space="0" w:color="000000"/>
              <w:left w:val="single" w:sz="4" w:space="0" w:color="000000"/>
              <w:right w:val="single" w:sz="4" w:space="0" w:color="000000"/>
            </w:tcBorders>
          </w:tcPr>
          <w:p w14:paraId="464727B5"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32CB2352"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02380986" w14:textId="77777777" w:rsidTr="007D61F4">
        <w:trPr>
          <w:gridAfter w:val="1"/>
          <w:wAfter w:w="141" w:type="dxa"/>
        </w:trPr>
        <w:tc>
          <w:tcPr>
            <w:tcW w:w="6674" w:type="dxa"/>
            <w:gridSpan w:val="6"/>
            <w:tcBorders>
              <w:left w:val="single" w:sz="4" w:space="0" w:color="000000"/>
              <w:bottom w:val="single" w:sz="4" w:space="0" w:color="000000"/>
              <w:right w:val="single" w:sz="4" w:space="0" w:color="000000"/>
            </w:tcBorders>
          </w:tcPr>
          <w:p w14:paraId="24137814"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r>
              <w:rPr>
                <w:b/>
                <w:color w:val="auto"/>
                <w:sz w:val="22"/>
                <w:szCs w:val="22"/>
              </w:rPr>
              <w:t>Итого к</w:t>
            </w:r>
            <w:r w:rsidRPr="002922E6">
              <w:rPr>
                <w:b/>
                <w:color w:val="auto"/>
                <w:sz w:val="22"/>
                <w:szCs w:val="22"/>
              </w:rPr>
              <w:t xml:space="preserve">оличество часов </w:t>
            </w:r>
            <w:r>
              <w:rPr>
                <w:b/>
                <w:color w:val="auto"/>
                <w:sz w:val="22"/>
                <w:szCs w:val="22"/>
              </w:rPr>
              <w:t>оказания услуги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9F25F20" w14:textId="77777777" w:rsidR="00287481" w:rsidRPr="002922E6" w:rsidRDefault="00287481" w:rsidP="0044131A">
            <w:pPr>
              <w:pStyle w:val="Standard"/>
              <w:widowControl w:val="0"/>
              <w:tabs>
                <w:tab w:val="left" w:pos="0"/>
              </w:tabs>
              <w:snapToGrid w:val="0"/>
              <w:spacing w:after="120"/>
              <w:contextualSpacing/>
              <w:jc w:val="both"/>
              <w:rPr>
                <w:b/>
                <w:color w:val="auto"/>
                <w:sz w:val="22"/>
                <w:szCs w:val="22"/>
              </w:rPr>
            </w:pPr>
          </w:p>
        </w:tc>
      </w:tr>
      <w:tr w:rsidR="00287481" w:rsidRPr="002922E6" w14:paraId="71374DDB" w14:textId="77777777" w:rsidTr="007D61F4">
        <w:trPr>
          <w:gridBefore w:val="1"/>
          <w:wBefore w:w="25" w:type="dxa"/>
          <w:trHeight w:val="165"/>
        </w:trPr>
        <w:tc>
          <w:tcPr>
            <w:tcW w:w="5107" w:type="dxa"/>
            <w:gridSpan w:val="3"/>
            <w:shd w:val="clear" w:color="auto" w:fill="FFFFFF"/>
          </w:tcPr>
          <w:p w14:paraId="5CDAB12F" w14:textId="77777777" w:rsidR="00287481" w:rsidRPr="002922E6" w:rsidRDefault="00287481" w:rsidP="0044131A">
            <w:pPr>
              <w:pStyle w:val="Standard"/>
              <w:widowControl w:val="0"/>
              <w:snapToGrid w:val="0"/>
              <w:ind w:left="-51" w:right="-9"/>
              <w:contextualSpacing/>
              <w:rPr>
                <w:b/>
                <w:color w:val="auto"/>
                <w:sz w:val="22"/>
                <w:szCs w:val="22"/>
              </w:rPr>
            </w:pPr>
          </w:p>
          <w:p w14:paraId="4CCC3DC0" w14:textId="77777777" w:rsidR="00287481" w:rsidRPr="002922E6" w:rsidRDefault="00287481" w:rsidP="0044131A">
            <w:pPr>
              <w:pStyle w:val="Standard"/>
              <w:widowControl w:val="0"/>
              <w:ind w:left="-51" w:right="-9"/>
              <w:contextualSpacing/>
              <w:rPr>
                <w:b/>
                <w:color w:val="auto"/>
                <w:sz w:val="22"/>
                <w:szCs w:val="22"/>
              </w:rPr>
            </w:pPr>
          </w:p>
          <w:p w14:paraId="5269DB3F" w14:textId="25817733" w:rsidR="00287481" w:rsidRPr="002922E6" w:rsidRDefault="00287481" w:rsidP="0044131A">
            <w:pPr>
              <w:pStyle w:val="Standard"/>
              <w:widowControl w:val="0"/>
              <w:ind w:left="-51" w:right="-9"/>
              <w:contextualSpacing/>
              <w:rPr>
                <w:color w:val="auto"/>
                <w:sz w:val="22"/>
                <w:szCs w:val="22"/>
              </w:rPr>
            </w:pPr>
            <w:r>
              <w:rPr>
                <w:b/>
                <w:color w:val="auto"/>
                <w:sz w:val="22"/>
                <w:szCs w:val="22"/>
              </w:rPr>
              <w:t xml:space="preserve"> </w:t>
            </w:r>
            <w:r w:rsidRPr="002922E6">
              <w:rPr>
                <w:b/>
                <w:color w:val="auto"/>
                <w:sz w:val="22"/>
                <w:szCs w:val="22"/>
              </w:rPr>
              <w:t xml:space="preserve">Заказчик: </w:t>
            </w:r>
            <w:r w:rsidR="005F073D">
              <w:rPr>
                <w:b/>
                <w:color w:val="auto"/>
                <w:sz w:val="22"/>
                <w:szCs w:val="22"/>
              </w:rPr>
              <w:t xml:space="preserve">                                                                              </w:t>
            </w:r>
          </w:p>
        </w:tc>
        <w:tc>
          <w:tcPr>
            <w:tcW w:w="4660" w:type="dxa"/>
            <w:gridSpan w:val="4"/>
            <w:shd w:val="clear" w:color="auto" w:fill="FFFFFF"/>
          </w:tcPr>
          <w:p w14:paraId="420CDA53" w14:textId="77777777" w:rsidR="00287481" w:rsidRPr="002922E6" w:rsidRDefault="00287481" w:rsidP="0044131A">
            <w:pPr>
              <w:pStyle w:val="Standard"/>
              <w:widowControl w:val="0"/>
              <w:snapToGrid w:val="0"/>
              <w:ind w:left="-51" w:right="-9"/>
              <w:contextualSpacing/>
              <w:jc w:val="center"/>
              <w:rPr>
                <w:b/>
                <w:color w:val="auto"/>
                <w:sz w:val="22"/>
                <w:szCs w:val="22"/>
              </w:rPr>
            </w:pPr>
          </w:p>
          <w:p w14:paraId="02208536" w14:textId="77777777" w:rsidR="00287481" w:rsidRPr="002922E6" w:rsidRDefault="00287481" w:rsidP="0044131A">
            <w:pPr>
              <w:pStyle w:val="Standard"/>
              <w:widowControl w:val="0"/>
              <w:ind w:left="-51" w:right="-9"/>
              <w:contextualSpacing/>
              <w:rPr>
                <w:b/>
                <w:color w:val="auto"/>
                <w:sz w:val="22"/>
                <w:szCs w:val="22"/>
              </w:rPr>
            </w:pPr>
          </w:p>
          <w:p w14:paraId="34A3210A" w14:textId="77777777" w:rsidR="00287481" w:rsidRPr="002922E6" w:rsidRDefault="00287481" w:rsidP="0044131A">
            <w:pPr>
              <w:pStyle w:val="Standard"/>
              <w:widowControl w:val="0"/>
              <w:ind w:right="-9"/>
              <w:contextualSpacing/>
              <w:rPr>
                <w:color w:val="auto"/>
                <w:sz w:val="22"/>
                <w:szCs w:val="22"/>
              </w:rPr>
            </w:pPr>
            <w:r w:rsidRPr="002922E6">
              <w:rPr>
                <w:b/>
                <w:color w:val="auto"/>
                <w:sz w:val="22"/>
                <w:szCs w:val="22"/>
              </w:rPr>
              <w:t xml:space="preserve">Исполнитель: </w:t>
            </w:r>
          </w:p>
        </w:tc>
      </w:tr>
      <w:tr w:rsidR="00287481" w:rsidRPr="002F262C" w14:paraId="0CBFB907" w14:textId="77777777" w:rsidTr="007D61F4">
        <w:trPr>
          <w:gridBefore w:val="1"/>
          <w:wBefore w:w="25" w:type="dxa"/>
          <w:trHeight w:val="165"/>
        </w:trPr>
        <w:tc>
          <w:tcPr>
            <w:tcW w:w="5107" w:type="dxa"/>
            <w:gridSpan w:val="3"/>
            <w:shd w:val="clear" w:color="auto" w:fill="FFFFFF"/>
          </w:tcPr>
          <w:p w14:paraId="71B2B780" w14:textId="77777777" w:rsidR="00287481" w:rsidRPr="002F262C" w:rsidRDefault="00287481" w:rsidP="0044131A">
            <w:pPr>
              <w:pStyle w:val="Standard"/>
              <w:widowControl w:val="0"/>
              <w:tabs>
                <w:tab w:val="left" w:pos="0"/>
              </w:tabs>
              <w:spacing w:after="120"/>
              <w:contextualSpacing/>
              <w:jc w:val="both"/>
              <w:rPr>
                <w:color w:val="auto"/>
                <w:sz w:val="22"/>
                <w:szCs w:val="22"/>
              </w:rPr>
            </w:pPr>
            <w:r w:rsidRPr="002F262C">
              <w:rPr>
                <w:b/>
                <w:color w:val="auto"/>
                <w:sz w:val="22"/>
                <w:szCs w:val="22"/>
              </w:rPr>
              <w:t xml:space="preserve">По трудовому ресурсу с </w:t>
            </w:r>
          </w:p>
          <w:p w14:paraId="7036ADE5" w14:textId="74B68843" w:rsidR="00287481" w:rsidRPr="002F262C" w:rsidRDefault="00A14086" w:rsidP="0044131A">
            <w:pPr>
              <w:pStyle w:val="Standard"/>
              <w:widowControl w:val="0"/>
              <w:tabs>
                <w:tab w:val="left" w:pos="0"/>
              </w:tabs>
              <w:spacing w:after="120"/>
              <w:contextualSpacing/>
              <w:jc w:val="both"/>
              <w:rPr>
                <w:color w:val="auto"/>
                <w:sz w:val="22"/>
                <w:szCs w:val="22"/>
              </w:rPr>
            </w:pPr>
            <w:r w:rsidRPr="002F262C">
              <w:rPr>
                <w:b/>
                <w:color w:val="auto"/>
                <w:sz w:val="22"/>
                <w:szCs w:val="22"/>
              </w:rPr>
              <w:t>Формой КНД 1151162 «Персонифицированные сведения о</w:t>
            </w:r>
            <w:r w:rsidR="002F262C" w:rsidRPr="002F262C">
              <w:rPr>
                <w:b/>
                <w:color w:val="auto"/>
                <w:sz w:val="22"/>
                <w:szCs w:val="22"/>
              </w:rPr>
              <w:t xml:space="preserve"> физических лицах», утвержденной</w:t>
            </w:r>
            <w:r w:rsidRPr="002F262C">
              <w:rPr>
                <w:b/>
                <w:color w:val="auto"/>
                <w:sz w:val="22"/>
                <w:szCs w:val="22"/>
              </w:rPr>
              <w:t xml:space="preserve"> Приказом ФНС России от 29.09.2022 N ЕД-7-11/878@</w:t>
            </w:r>
            <w:r w:rsidR="00287481" w:rsidRPr="002F262C">
              <w:rPr>
                <w:b/>
                <w:color w:val="auto"/>
                <w:sz w:val="22"/>
                <w:szCs w:val="22"/>
              </w:rPr>
              <w:t>сверено</w:t>
            </w:r>
            <w:r w:rsidR="0023617B" w:rsidRPr="002F262C">
              <w:rPr>
                <w:b/>
                <w:color w:val="auto"/>
                <w:sz w:val="22"/>
                <w:szCs w:val="22"/>
              </w:rPr>
              <w:t>*</w:t>
            </w:r>
          </w:p>
        </w:tc>
        <w:tc>
          <w:tcPr>
            <w:tcW w:w="4660" w:type="dxa"/>
            <w:gridSpan w:val="4"/>
            <w:shd w:val="clear" w:color="auto" w:fill="FFFFFF"/>
          </w:tcPr>
          <w:p w14:paraId="7CBA28E4" w14:textId="77777777" w:rsidR="00287481" w:rsidRPr="002F262C" w:rsidRDefault="00287481" w:rsidP="0044131A">
            <w:pPr>
              <w:pStyle w:val="Standard"/>
              <w:widowControl w:val="0"/>
              <w:snapToGrid w:val="0"/>
              <w:ind w:left="-51" w:right="-9"/>
              <w:contextualSpacing/>
              <w:jc w:val="center"/>
              <w:rPr>
                <w:b/>
                <w:color w:val="auto"/>
                <w:sz w:val="22"/>
                <w:szCs w:val="22"/>
              </w:rPr>
            </w:pPr>
          </w:p>
        </w:tc>
      </w:tr>
      <w:tr w:rsidR="00287481" w:rsidRPr="002F262C" w14:paraId="5054534B" w14:textId="77777777" w:rsidTr="007D61F4">
        <w:trPr>
          <w:gridBefore w:val="1"/>
          <w:wBefore w:w="25" w:type="dxa"/>
          <w:trHeight w:val="782"/>
        </w:trPr>
        <w:tc>
          <w:tcPr>
            <w:tcW w:w="5107" w:type="dxa"/>
            <w:gridSpan w:val="3"/>
            <w:shd w:val="clear" w:color="auto" w:fill="FFFFFF"/>
          </w:tcPr>
          <w:p w14:paraId="322A014F" w14:textId="77777777" w:rsidR="00287481" w:rsidRPr="002F262C" w:rsidRDefault="00287481" w:rsidP="0044131A">
            <w:pPr>
              <w:pStyle w:val="Standard"/>
              <w:widowControl w:val="0"/>
              <w:snapToGrid w:val="0"/>
              <w:ind w:right="-9"/>
              <w:contextualSpacing/>
              <w:jc w:val="both"/>
              <w:rPr>
                <w:b/>
                <w:color w:val="auto"/>
                <w:sz w:val="22"/>
                <w:szCs w:val="22"/>
              </w:rPr>
            </w:pPr>
          </w:p>
          <w:p w14:paraId="1080FD48" w14:textId="77777777" w:rsidR="00287481" w:rsidRPr="002F262C" w:rsidRDefault="00287481" w:rsidP="0044131A">
            <w:pPr>
              <w:pStyle w:val="Standard"/>
              <w:widowControl w:val="0"/>
              <w:ind w:left="-51" w:right="-9"/>
              <w:contextualSpacing/>
              <w:jc w:val="both"/>
              <w:rPr>
                <w:color w:val="auto"/>
                <w:sz w:val="22"/>
                <w:szCs w:val="22"/>
              </w:rPr>
            </w:pPr>
            <w:r w:rsidRPr="002F262C">
              <w:rPr>
                <w:color w:val="auto"/>
                <w:sz w:val="22"/>
                <w:szCs w:val="22"/>
              </w:rPr>
              <w:t xml:space="preserve"> ______________________ /____________/</w:t>
            </w:r>
          </w:p>
        </w:tc>
        <w:tc>
          <w:tcPr>
            <w:tcW w:w="4660" w:type="dxa"/>
            <w:gridSpan w:val="4"/>
            <w:shd w:val="clear" w:color="auto" w:fill="FFFFFF"/>
          </w:tcPr>
          <w:p w14:paraId="3F8174DE" w14:textId="77777777" w:rsidR="00287481" w:rsidRPr="002F262C" w:rsidRDefault="00287481" w:rsidP="0044131A">
            <w:pPr>
              <w:pStyle w:val="Standard"/>
              <w:widowControl w:val="0"/>
              <w:ind w:left="-51" w:right="-9"/>
              <w:contextualSpacing/>
              <w:jc w:val="both"/>
              <w:rPr>
                <w:color w:val="auto"/>
                <w:sz w:val="22"/>
                <w:szCs w:val="22"/>
              </w:rPr>
            </w:pPr>
            <w:r w:rsidRPr="002F262C">
              <w:rPr>
                <w:color w:val="auto"/>
                <w:sz w:val="22"/>
                <w:szCs w:val="22"/>
              </w:rPr>
              <w:t xml:space="preserve">                                                                                                                                         </w:t>
            </w:r>
          </w:p>
          <w:p w14:paraId="646D4DF3" w14:textId="77777777" w:rsidR="00287481" w:rsidRPr="002F262C" w:rsidRDefault="00287481" w:rsidP="0044131A">
            <w:pPr>
              <w:pStyle w:val="Standard"/>
              <w:widowControl w:val="0"/>
              <w:ind w:left="-51" w:right="-9"/>
              <w:contextualSpacing/>
              <w:jc w:val="both"/>
              <w:rPr>
                <w:color w:val="auto"/>
                <w:sz w:val="22"/>
                <w:szCs w:val="22"/>
              </w:rPr>
            </w:pPr>
            <w:r w:rsidRPr="002F262C">
              <w:rPr>
                <w:i/>
                <w:color w:val="auto"/>
                <w:sz w:val="22"/>
                <w:szCs w:val="22"/>
              </w:rPr>
              <w:t>_______________________ /_____________/</w:t>
            </w:r>
          </w:p>
        </w:tc>
      </w:tr>
      <w:tr w:rsidR="00287481" w:rsidRPr="002F262C" w14:paraId="4F889934" w14:textId="77777777" w:rsidTr="007D61F4">
        <w:trPr>
          <w:gridBefore w:val="1"/>
          <w:wBefore w:w="25" w:type="dxa"/>
          <w:trHeight w:val="782"/>
        </w:trPr>
        <w:tc>
          <w:tcPr>
            <w:tcW w:w="5107" w:type="dxa"/>
            <w:gridSpan w:val="3"/>
            <w:shd w:val="clear" w:color="auto" w:fill="FFFFFF"/>
          </w:tcPr>
          <w:p w14:paraId="4E0C534A" w14:textId="77777777" w:rsidR="00287481" w:rsidRPr="002F262C" w:rsidRDefault="00287481" w:rsidP="0044131A">
            <w:pPr>
              <w:pStyle w:val="Standard"/>
              <w:widowControl w:val="0"/>
              <w:snapToGrid w:val="0"/>
              <w:ind w:right="-9"/>
              <w:contextualSpacing/>
              <w:jc w:val="both"/>
              <w:rPr>
                <w:i/>
                <w:color w:val="auto"/>
                <w:sz w:val="22"/>
                <w:szCs w:val="22"/>
              </w:rPr>
            </w:pPr>
          </w:p>
        </w:tc>
        <w:tc>
          <w:tcPr>
            <w:tcW w:w="4660" w:type="dxa"/>
            <w:gridSpan w:val="4"/>
            <w:shd w:val="clear" w:color="auto" w:fill="FFFFFF"/>
          </w:tcPr>
          <w:p w14:paraId="49E41F11" w14:textId="77777777" w:rsidR="00287481" w:rsidRPr="002F262C" w:rsidRDefault="00287481" w:rsidP="0044131A">
            <w:pPr>
              <w:pStyle w:val="Standard"/>
              <w:widowControl w:val="0"/>
              <w:snapToGrid w:val="0"/>
              <w:ind w:left="-51" w:right="-9"/>
              <w:contextualSpacing/>
              <w:jc w:val="both"/>
              <w:rPr>
                <w:i/>
                <w:color w:val="auto"/>
                <w:sz w:val="22"/>
                <w:szCs w:val="22"/>
              </w:rPr>
            </w:pPr>
          </w:p>
        </w:tc>
      </w:tr>
    </w:tbl>
    <w:p w14:paraId="7C631839" w14:textId="4EF4553E" w:rsidR="00056188" w:rsidRPr="0023617B" w:rsidRDefault="0023617B" w:rsidP="005F073D">
      <w:pPr>
        <w:pBdr>
          <w:top w:val="nil"/>
          <w:left w:val="nil"/>
          <w:bottom w:val="nil"/>
          <w:right w:val="nil"/>
          <w:between w:val="nil"/>
        </w:pBdr>
        <w:tabs>
          <w:tab w:val="right" w:pos="9772"/>
        </w:tabs>
        <w:spacing w:before="150" w:after="150"/>
        <w:ind w:right="150"/>
        <w:rPr>
          <w:rFonts w:ascii="Times New Roman" w:eastAsia="Times New Roman" w:hAnsi="Times New Roman" w:cs="Times New Roman"/>
          <w:color w:val="000000"/>
          <w:sz w:val="20"/>
          <w:szCs w:val="20"/>
        </w:rPr>
      </w:pPr>
      <w:r w:rsidRPr="002F262C">
        <w:rPr>
          <w:rFonts w:ascii="Times New Roman" w:eastAsia="Times New Roman" w:hAnsi="Times New Roman" w:cs="Times New Roman"/>
          <w:color w:val="000000"/>
          <w:sz w:val="20"/>
          <w:szCs w:val="20"/>
        </w:rPr>
        <w:t>*</w:t>
      </w:r>
      <w:r w:rsidR="006E3907" w:rsidRPr="002F262C">
        <w:rPr>
          <w:rFonts w:ascii="Times New Roman" w:eastAsia="Times New Roman" w:hAnsi="Times New Roman" w:cs="Times New Roman"/>
          <w:color w:val="000000"/>
          <w:sz w:val="20"/>
          <w:szCs w:val="20"/>
        </w:rPr>
        <w:t>-</w:t>
      </w:r>
      <w:r w:rsidR="006E3907" w:rsidRPr="002F262C">
        <w:rPr>
          <w:sz w:val="20"/>
          <w:szCs w:val="20"/>
        </w:rPr>
        <w:t xml:space="preserve"> для</w:t>
      </w:r>
      <w:r w:rsidR="00056188" w:rsidRPr="002F262C">
        <w:rPr>
          <w:rFonts w:ascii="Times New Roman" w:eastAsia="Times New Roman" w:hAnsi="Times New Roman" w:cs="Times New Roman"/>
          <w:color w:val="000000"/>
          <w:sz w:val="20"/>
          <w:szCs w:val="20"/>
        </w:rPr>
        <w:t xml:space="preserve"> сверки с копией</w:t>
      </w:r>
      <w:r w:rsidR="002F262C">
        <w:rPr>
          <w:rFonts w:ascii="Times New Roman" w:eastAsia="Times New Roman" w:hAnsi="Times New Roman" w:cs="Times New Roman"/>
          <w:color w:val="000000"/>
          <w:sz w:val="20"/>
          <w:szCs w:val="20"/>
        </w:rPr>
        <w:t xml:space="preserve"> </w:t>
      </w:r>
      <w:r w:rsidR="002F262C" w:rsidRPr="002F262C">
        <w:rPr>
          <w:rFonts w:ascii="Times New Roman" w:eastAsia="Times New Roman" w:hAnsi="Times New Roman" w:cs="Times New Roman"/>
          <w:color w:val="000000"/>
          <w:sz w:val="20"/>
          <w:szCs w:val="20"/>
        </w:rPr>
        <w:t xml:space="preserve">отчета Формы КНД 1151162 </w:t>
      </w:r>
      <w:r w:rsidR="00056188" w:rsidRPr="002F262C">
        <w:rPr>
          <w:rFonts w:ascii="Times New Roman" w:eastAsia="Times New Roman" w:hAnsi="Times New Roman" w:cs="Times New Roman"/>
          <w:color w:val="000000"/>
          <w:sz w:val="20"/>
          <w:szCs w:val="20"/>
        </w:rPr>
        <w:t>, предоставленной подрядчиком, без</w:t>
      </w:r>
      <w:r w:rsidR="00056188" w:rsidRPr="0023617B">
        <w:rPr>
          <w:rFonts w:ascii="Times New Roman" w:eastAsia="Times New Roman" w:hAnsi="Times New Roman" w:cs="Times New Roman"/>
          <w:color w:val="000000"/>
          <w:sz w:val="20"/>
          <w:szCs w:val="20"/>
        </w:rPr>
        <w:t xml:space="preserve"> использования обмена документами через </w:t>
      </w:r>
      <w:r w:rsidR="00056188" w:rsidRPr="00D8273A">
        <w:rPr>
          <w:rFonts w:ascii="Times New Roman" w:eastAsia="Times New Roman" w:hAnsi="Times New Roman" w:cs="Times New Roman"/>
          <w:color w:val="000000"/>
          <w:sz w:val="20"/>
          <w:szCs w:val="20"/>
        </w:rPr>
        <w:t>Информационный ресурс Ф</w:t>
      </w:r>
      <w:r w:rsidR="007D61F4">
        <w:rPr>
          <w:rFonts w:ascii="Times New Roman" w:eastAsia="Times New Roman" w:hAnsi="Times New Roman" w:cs="Times New Roman"/>
          <w:color w:val="000000"/>
          <w:sz w:val="20"/>
          <w:szCs w:val="20"/>
        </w:rPr>
        <w:t>М</w:t>
      </w:r>
      <w:r w:rsidR="00056188">
        <w:rPr>
          <w:rFonts w:ascii="Times New Roman" w:eastAsia="Times New Roman" w:hAnsi="Times New Roman" w:cs="Times New Roman"/>
          <w:color w:val="000000"/>
          <w:sz w:val="20"/>
          <w:szCs w:val="20"/>
        </w:rPr>
        <w:t>.</w:t>
      </w:r>
    </w:p>
    <w:p w14:paraId="32E64992" w14:textId="7145525F" w:rsidR="00F77C88" w:rsidRDefault="00B66A32" w:rsidP="007D61F4">
      <w:pPr>
        <w:pageBreakBefore/>
        <w:pBdr>
          <w:top w:val="nil"/>
          <w:left w:val="nil"/>
          <w:bottom w:val="nil"/>
          <w:right w:val="nil"/>
          <w:between w:val="nil"/>
        </w:pBdr>
        <w:tabs>
          <w:tab w:val="right" w:pos="9772"/>
        </w:tabs>
        <w:spacing w:before="150" w:after="150"/>
        <w:ind w:left="147" w:right="147"/>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Приложение № 3</w:t>
      </w:r>
    </w:p>
    <w:p w14:paraId="47A13FBA" w14:textId="150D79CA" w:rsidR="00F77C88" w:rsidRDefault="00B66A32">
      <w:pPr>
        <w:spacing w:before="28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 </w:t>
      </w:r>
      <w:r w:rsidR="009713D1">
        <w:rPr>
          <w:rFonts w:ascii="Times New Roman" w:eastAsia="Times New Roman" w:hAnsi="Times New Roman" w:cs="Times New Roman"/>
          <w:sz w:val="22"/>
          <w:szCs w:val="22"/>
        </w:rPr>
        <w:t>С</w:t>
      </w:r>
      <w:r>
        <w:rPr>
          <w:rFonts w:ascii="Times New Roman" w:eastAsia="Times New Roman" w:hAnsi="Times New Roman" w:cs="Times New Roman"/>
          <w:sz w:val="22"/>
          <w:szCs w:val="22"/>
        </w:rPr>
        <w:t>оглашению</w:t>
      </w:r>
    </w:p>
    <w:p w14:paraId="1016ACAC" w14:textId="77777777" w:rsidR="00F77C88" w:rsidRDefault="00B66A32">
      <w:pPr>
        <w:spacing w:after="28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№______от «__» ________ 20__ г.</w:t>
      </w:r>
    </w:p>
    <w:p w14:paraId="50EAFDC0" w14:textId="77777777" w:rsidR="00F77C88" w:rsidRDefault="00B66A32">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Уведомление № ______</w:t>
      </w:r>
    </w:p>
    <w:p w14:paraId="6215A296" w14:textId="77777777" w:rsidR="00F77C88" w:rsidRDefault="00F77C88">
      <w:pPr>
        <w:pBdr>
          <w:top w:val="nil"/>
          <w:left w:val="nil"/>
          <w:bottom w:val="nil"/>
          <w:right w:val="nil"/>
          <w:between w:val="nil"/>
        </w:pBdr>
        <w:ind w:firstLine="709"/>
        <w:jc w:val="both"/>
        <w:rPr>
          <w:rFonts w:ascii="Times New Roman" w:eastAsia="Times New Roman" w:hAnsi="Times New Roman" w:cs="Times New Roman"/>
          <w:color w:val="000000"/>
          <w:sz w:val="22"/>
          <w:szCs w:val="22"/>
        </w:rPr>
      </w:pPr>
    </w:p>
    <w:p w14:paraId="730B4DA6" w14:textId="77777777" w:rsidR="00F77C88" w:rsidRDefault="00B66A32">
      <w:pPr>
        <w:pBdr>
          <w:top w:val="nil"/>
          <w:left w:val="nil"/>
          <w:bottom w:val="nil"/>
          <w:right w:val="nil"/>
          <w:between w:val="nil"/>
        </w:pBdr>
        <w:ind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_____ квартал ______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13AECE7F" w14:textId="2605FEC7" w:rsidR="00F77C88" w:rsidRDefault="00B66A32">
      <w:pPr>
        <w:pBdr>
          <w:top w:val="nil"/>
          <w:left w:val="nil"/>
          <w:bottom w:val="nil"/>
          <w:right w:val="nil"/>
          <w:between w:val="nil"/>
        </w:pBdr>
        <w:ind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Предлагаем Вам урегулировать возникшую ситуацию в срок до «__» ________ 20__. </w:t>
      </w:r>
      <w:r>
        <w:rPr>
          <w:rFonts w:ascii="Times New Roman" w:eastAsia="Times New Roman" w:hAnsi="Times New Roman" w:cs="Times New Roman"/>
          <w:i/>
          <w:color w:val="000000"/>
          <w:sz w:val="22"/>
          <w:szCs w:val="22"/>
        </w:rPr>
        <w:t xml:space="preserve">(срок идентичен сроку, указанному в информационном письме, полученном от </w:t>
      </w:r>
      <w:r w:rsidR="009713D1">
        <w:rPr>
          <w:rFonts w:ascii="Times New Roman" w:eastAsia="Times New Roman" w:hAnsi="Times New Roman" w:cs="Times New Roman"/>
          <w:i/>
          <w:color w:val="000000"/>
          <w:sz w:val="22"/>
          <w:szCs w:val="22"/>
        </w:rPr>
        <w:t>налогового органа</w:t>
      </w:r>
      <w:r>
        <w:rPr>
          <w:rFonts w:ascii="Times New Roman" w:eastAsia="Times New Roman" w:hAnsi="Times New Roman" w:cs="Times New Roman"/>
          <w:i/>
          <w:color w:val="000000"/>
          <w:sz w:val="22"/>
          <w:szCs w:val="22"/>
        </w:rPr>
        <w:t>).</w:t>
      </w:r>
    </w:p>
    <w:p w14:paraId="343494E9" w14:textId="77777777" w:rsidR="00F77C88" w:rsidRDefault="00F77C88">
      <w:pPr>
        <w:tabs>
          <w:tab w:val="left" w:pos="426"/>
          <w:tab w:val="left" w:pos="2160"/>
        </w:tabs>
        <w:jc w:val="both"/>
        <w:rPr>
          <w:rFonts w:ascii="Times New Roman" w:eastAsia="Times New Roman" w:hAnsi="Times New Roman" w:cs="Times New Roman"/>
          <w:sz w:val="22"/>
          <w:szCs w:val="22"/>
        </w:rPr>
      </w:pPr>
    </w:p>
    <w:p w14:paraId="60418004" w14:textId="77777777" w:rsidR="00F77C88" w:rsidRDefault="00F77C88">
      <w:pPr>
        <w:jc w:val="both"/>
        <w:rPr>
          <w:rFonts w:ascii="Times New Roman" w:eastAsia="Times New Roman" w:hAnsi="Times New Roman" w:cs="Times New Roman"/>
          <w:b/>
          <w:i/>
          <w:sz w:val="22"/>
          <w:szCs w:val="22"/>
        </w:rPr>
      </w:pPr>
    </w:p>
    <w:p w14:paraId="4BD8FD55" w14:textId="77777777" w:rsidR="00F77C88" w:rsidRDefault="00F77C88">
      <w:pPr>
        <w:jc w:val="both"/>
        <w:rPr>
          <w:rFonts w:ascii="Times New Roman" w:eastAsia="Times New Roman" w:hAnsi="Times New Roman" w:cs="Times New Roman"/>
          <w:b/>
          <w:i/>
          <w:sz w:val="22"/>
          <w:szCs w:val="22"/>
        </w:rPr>
      </w:pPr>
    </w:p>
    <w:p w14:paraId="5E7B8496" w14:textId="77777777" w:rsidR="00F77C88" w:rsidRDefault="00B66A32">
      <w:pPr>
        <w:ind w:left="143" w:right="10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Подписи Сторон:</w:t>
      </w:r>
    </w:p>
    <w:p w14:paraId="439A5F1C" w14:textId="77777777" w:rsidR="00F77C88" w:rsidRDefault="00F77C88">
      <w:pPr>
        <w:ind w:left="143" w:right="104"/>
        <w:jc w:val="center"/>
        <w:rPr>
          <w:rFonts w:ascii="Times New Roman" w:eastAsia="Times New Roman" w:hAnsi="Times New Roman" w:cs="Times New Roman"/>
          <w:sz w:val="22"/>
          <w:szCs w:val="22"/>
          <w:u w:val="single"/>
        </w:rPr>
      </w:pPr>
    </w:p>
    <w:p w14:paraId="143F8F3D" w14:textId="77777777" w:rsidR="00F77C88" w:rsidRDefault="00B66A32">
      <w:pPr>
        <w:ind w:left="143" w:right="104"/>
        <w:rPr>
          <w:rFonts w:ascii="Times New Roman" w:eastAsia="Times New Roman" w:hAnsi="Times New Roman" w:cs="Times New Roman"/>
          <w:sz w:val="22"/>
          <w:szCs w:val="22"/>
        </w:rPr>
      </w:pPr>
      <w:r>
        <w:rPr>
          <w:rFonts w:ascii="Times New Roman" w:eastAsia="Times New Roman" w:hAnsi="Times New Roman" w:cs="Times New Roman"/>
          <w:sz w:val="22"/>
          <w:szCs w:val="22"/>
        </w:rPr>
        <w:t>ЗАКАЗЧИК:                                                                          ИСПОЛНИТЕЛЬ:</w:t>
      </w:r>
    </w:p>
    <w:tbl>
      <w:tblPr>
        <w:tblStyle w:val="a9"/>
        <w:tblW w:w="9880" w:type="dxa"/>
        <w:tblInd w:w="-123" w:type="dxa"/>
        <w:tblLayout w:type="fixed"/>
        <w:tblLook w:val="0000" w:firstRow="0" w:lastRow="0" w:firstColumn="0" w:lastColumn="0" w:noHBand="0" w:noVBand="0"/>
      </w:tblPr>
      <w:tblGrid>
        <w:gridCol w:w="4660"/>
        <w:gridCol w:w="337"/>
        <w:gridCol w:w="4883"/>
      </w:tblGrid>
      <w:tr w:rsidR="00F77C88" w14:paraId="7884CB40" w14:textId="77777777">
        <w:tc>
          <w:tcPr>
            <w:tcW w:w="4660" w:type="dxa"/>
            <w:shd w:val="clear" w:color="auto" w:fill="auto"/>
          </w:tcPr>
          <w:p w14:paraId="6566D75F" w14:textId="77777777" w:rsidR="00F77C88" w:rsidRDefault="00F77C88">
            <w:pPr>
              <w:pBdr>
                <w:top w:val="nil"/>
                <w:left w:val="nil"/>
                <w:bottom w:val="nil"/>
                <w:right w:val="nil"/>
                <w:between w:val="nil"/>
              </w:pBdr>
              <w:spacing w:before="40" w:after="40"/>
              <w:jc w:val="center"/>
              <w:rPr>
                <w:rFonts w:ascii="Times New Roman" w:eastAsia="Times New Roman" w:hAnsi="Times New Roman" w:cs="Times New Roman"/>
                <w:color w:val="000000"/>
                <w:sz w:val="22"/>
                <w:szCs w:val="22"/>
              </w:rPr>
            </w:pPr>
          </w:p>
        </w:tc>
        <w:tc>
          <w:tcPr>
            <w:tcW w:w="337" w:type="dxa"/>
            <w:shd w:val="clear" w:color="auto" w:fill="auto"/>
          </w:tcPr>
          <w:p w14:paraId="35614AE7" w14:textId="77777777" w:rsidR="00F77C88" w:rsidRDefault="00F77C88">
            <w:pPr>
              <w:pBdr>
                <w:top w:val="nil"/>
                <w:left w:val="nil"/>
                <w:bottom w:val="nil"/>
                <w:right w:val="nil"/>
                <w:between w:val="nil"/>
              </w:pBdr>
              <w:spacing w:before="40" w:after="40"/>
              <w:rPr>
                <w:rFonts w:ascii="Times New Roman" w:eastAsia="Times New Roman" w:hAnsi="Times New Roman" w:cs="Times New Roman"/>
                <w:color w:val="000000"/>
                <w:sz w:val="22"/>
                <w:szCs w:val="22"/>
              </w:rPr>
            </w:pPr>
          </w:p>
        </w:tc>
        <w:tc>
          <w:tcPr>
            <w:tcW w:w="4883" w:type="dxa"/>
            <w:shd w:val="clear" w:color="auto" w:fill="auto"/>
          </w:tcPr>
          <w:p w14:paraId="70834F44" w14:textId="77777777" w:rsidR="00F77C88" w:rsidRDefault="00F77C88">
            <w:pPr>
              <w:pBdr>
                <w:top w:val="nil"/>
                <w:left w:val="nil"/>
                <w:bottom w:val="nil"/>
                <w:right w:val="nil"/>
                <w:between w:val="nil"/>
              </w:pBdr>
              <w:spacing w:before="40" w:after="40"/>
              <w:jc w:val="center"/>
              <w:rPr>
                <w:rFonts w:ascii="Times New Roman" w:eastAsia="Times New Roman" w:hAnsi="Times New Roman" w:cs="Times New Roman"/>
                <w:color w:val="000000"/>
                <w:sz w:val="22"/>
                <w:szCs w:val="22"/>
              </w:rPr>
            </w:pPr>
          </w:p>
        </w:tc>
      </w:tr>
      <w:tr w:rsidR="00F77C88" w14:paraId="1DAEF927" w14:textId="77777777">
        <w:trPr>
          <w:trHeight w:val="339"/>
        </w:trPr>
        <w:tc>
          <w:tcPr>
            <w:tcW w:w="4660" w:type="dxa"/>
            <w:shd w:val="clear" w:color="auto" w:fill="auto"/>
          </w:tcPr>
          <w:p w14:paraId="197657A7" w14:textId="77777777" w:rsidR="00F77C88" w:rsidRDefault="00F77C88">
            <w:pPr>
              <w:pStyle w:val="1"/>
              <w:keepNext w:val="0"/>
              <w:keepLines w:val="0"/>
              <w:widowControl w:val="0"/>
              <w:rPr>
                <w:rFonts w:ascii="Times New Roman" w:eastAsia="Times New Roman" w:hAnsi="Times New Roman" w:cs="Times New Roman"/>
                <w:color w:val="000000"/>
                <w:sz w:val="22"/>
                <w:szCs w:val="22"/>
              </w:rPr>
            </w:pPr>
          </w:p>
        </w:tc>
        <w:tc>
          <w:tcPr>
            <w:tcW w:w="337" w:type="dxa"/>
            <w:shd w:val="clear" w:color="auto" w:fill="auto"/>
          </w:tcPr>
          <w:p w14:paraId="6C0D6FD1" w14:textId="77777777" w:rsidR="00F77C88" w:rsidRDefault="00F77C88">
            <w:pPr>
              <w:pBdr>
                <w:top w:val="nil"/>
                <w:left w:val="nil"/>
                <w:bottom w:val="nil"/>
                <w:right w:val="nil"/>
                <w:between w:val="nil"/>
              </w:pBdr>
              <w:spacing w:before="40" w:after="40"/>
              <w:rPr>
                <w:rFonts w:ascii="Times New Roman" w:eastAsia="Times New Roman" w:hAnsi="Times New Roman" w:cs="Times New Roman"/>
                <w:b/>
                <w:color w:val="000000"/>
                <w:sz w:val="22"/>
                <w:szCs w:val="22"/>
              </w:rPr>
            </w:pPr>
          </w:p>
        </w:tc>
        <w:tc>
          <w:tcPr>
            <w:tcW w:w="4883" w:type="dxa"/>
            <w:shd w:val="clear" w:color="auto" w:fill="auto"/>
          </w:tcPr>
          <w:p w14:paraId="5A879012" w14:textId="77777777" w:rsidR="00F77C88" w:rsidRDefault="00F77C88">
            <w:pPr>
              <w:pBdr>
                <w:top w:val="nil"/>
                <w:left w:val="nil"/>
                <w:bottom w:val="nil"/>
                <w:right w:val="nil"/>
                <w:between w:val="nil"/>
              </w:pBdr>
              <w:rPr>
                <w:rFonts w:ascii="Times New Roman" w:eastAsia="Times New Roman" w:hAnsi="Times New Roman" w:cs="Times New Roman"/>
                <w:b/>
                <w:color w:val="000000"/>
                <w:sz w:val="22"/>
                <w:szCs w:val="22"/>
              </w:rPr>
            </w:pPr>
          </w:p>
        </w:tc>
      </w:tr>
      <w:tr w:rsidR="00F77C88" w14:paraId="7CA44E95" w14:textId="77777777">
        <w:tc>
          <w:tcPr>
            <w:tcW w:w="4660" w:type="dxa"/>
            <w:shd w:val="clear" w:color="auto" w:fill="auto"/>
          </w:tcPr>
          <w:p w14:paraId="5C99153F" w14:textId="77777777" w:rsidR="00F77C88" w:rsidRDefault="00B66A32">
            <w:pPr>
              <w:pBdr>
                <w:top w:val="nil"/>
                <w:left w:val="nil"/>
                <w:bottom w:val="nil"/>
                <w:right w:val="nil"/>
                <w:between w:val="nil"/>
              </w:pBdr>
              <w:spacing w:before="40" w:after="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                                       </w:t>
            </w:r>
          </w:p>
        </w:tc>
        <w:tc>
          <w:tcPr>
            <w:tcW w:w="337" w:type="dxa"/>
            <w:shd w:val="clear" w:color="auto" w:fill="auto"/>
          </w:tcPr>
          <w:p w14:paraId="77D1080C" w14:textId="77777777" w:rsidR="00F77C88" w:rsidRDefault="00F77C88">
            <w:pPr>
              <w:pBdr>
                <w:top w:val="nil"/>
                <w:left w:val="nil"/>
                <w:bottom w:val="nil"/>
                <w:right w:val="nil"/>
                <w:between w:val="nil"/>
              </w:pBdr>
              <w:spacing w:before="40" w:after="40"/>
              <w:rPr>
                <w:rFonts w:ascii="Times New Roman" w:eastAsia="Times New Roman" w:hAnsi="Times New Roman" w:cs="Times New Roman"/>
                <w:color w:val="000000"/>
                <w:sz w:val="22"/>
                <w:szCs w:val="22"/>
              </w:rPr>
            </w:pPr>
          </w:p>
        </w:tc>
        <w:tc>
          <w:tcPr>
            <w:tcW w:w="4883" w:type="dxa"/>
            <w:shd w:val="clear" w:color="auto" w:fill="auto"/>
          </w:tcPr>
          <w:p w14:paraId="292E9F5C" w14:textId="77777777" w:rsidR="00F77C88" w:rsidRDefault="00B66A32">
            <w:pPr>
              <w:pBdr>
                <w:top w:val="nil"/>
                <w:left w:val="nil"/>
                <w:bottom w:val="nil"/>
                <w:right w:val="nil"/>
                <w:between w:val="nil"/>
              </w:pBdr>
              <w:spacing w:before="40" w:after="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_________________/___________________</w:t>
            </w:r>
          </w:p>
        </w:tc>
      </w:tr>
    </w:tbl>
    <w:p w14:paraId="466792E1" w14:textId="77777777" w:rsidR="00F77C88" w:rsidRDefault="00F77C88">
      <w:pPr>
        <w:widowControl/>
        <w:pBdr>
          <w:top w:val="nil"/>
          <w:left w:val="nil"/>
          <w:bottom w:val="nil"/>
          <w:right w:val="nil"/>
          <w:between w:val="nil"/>
        </w:pBdr>
        <w:tabs>
          <w:tab w:val="left" w:pos="-709"/>
          <w:tab w:val="left" w:pos="284"/>
        </w:tabs>
        <w:ind w:left="-709" w:firstLine="709"/>
        <w:jc w:val="both"/>
        <w:rPr>
          <w:rFonts w:ascii="Times New Roman" w:eastAsia="Times New Roman" w:hAnsi="Times New Roman" w:cs="Times New Roman"/>
          <w:color w:val="000000"/>
          <w:sz w:val="22"/>
          <w:szCs w:val="22"/>
        </w:rPr>
      </w:pPr>
    </w:p>
    <w:sectPr w:rsidR="00F77C88" w:rsidSect="00415BA1">
      <w:headerReference w:type="default" r:id="rId12"/>
      <w:footerReference w:type="default" r:id="rId13"/>
      <w:pgSz w:w="11906" w:h="16838"/>
      <w:pgMar w:top="568" w:right="850" w:bottom="567"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9078" w14:textId="77777777" w:rsidR="00855737" w:rsidRDefault="00855737" w:rsidP="00426762">
      <w:r>
        <w:separator/>
      </w:r>
    </w:p>
  </w:endnote>
  <w:endnote w:type="continuationSeparator" w:id="0">
    <w:p w14:paraId="47504D8C" w14:textId="77777777" w:rsidR="00855737" w:rsidRDefault="00855737" w:rsidP="0042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628739"/>
      <w:docPartObj>
        <w:docPartGallery w:val="Page Numbers (Bottom of Page)"/>
        <w:docPartUnique/>
      </w:docPartObj>
    </w:sdtPr>
    <w:sdtContent>
      <w:p w14:paraId="50B62046" w14:textId="21DDD86B" w:rsidR="00426762" w:rsidRDefault="00426762">
        <w:pPr>
          <w:pStyle w:val="af1"/>
          <w:jc w:val="right"/>
        </w:pPr>
        <w:r>
          <w:fldChar w:fldCharType="begin"/>
        </w:r>
        <w:r>
          <w:instrText>PAGE   \* MERGEFORMAT</w:instrText>
        </w:r>
        <w:r>
          <w:fldChar w:fldCharType="separate"/>
        </w:r>
        <w:r w:rsidR="00857B1F">
          <w:rPr>
            <w:noProof/>
          </w:rPr>
          <w:t>2</w:t>
        </w:r>
        <w:r>
          <w:fldChar w:fldCharType="end"/>
        </w:r>
      </w:p>
    </w:sdtContent>
  </w:sdt>
  <w:p w14:paraId="50BEA73A" w14:textId="77777777" w:rsidR="00426762" w:rsidRDefault="004267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F5B33" w14:textId="77777777" w:rsidR="00855737" w:rsidRDefault="00855737" w:rsidP="00426762">
      <w:r>
        <w:separator/>
      </w:r>
    </w:p>
  </w:footnote>
  <w:footnote w:type="continuationSeparator" w:id="0">
    <w:p w14:paraId="79DE8864" w14:textId="77777777" w:rsidR="00855737" w:rsidRDefault="00855737" w:rsidP="0042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BFD5" w14:textId="77777777" w:rsidR="00482E5F" w:rsidRDefault="00482E5F" w:rsidP="00482E5F">
    <w:pPr>
      <w:pStyle w:val="af"/>
      <w:jc w:val="right"/>
      <w:rPr>
        <w:rFonts w:ascii="Times New Roman" w:hAnsi="Times New Roman" w:cs="Times New Roman"/>
        <w:sz w:val="20"/>
        <w:szCs w:val="20"/>
      </w:rPr>
    </w:pPr>
    <w:r w:rsidRPr="00114875">
      <w:rPr>
        <w:rFonts w:ascii="Times New Roman" w:hAnsi="Times New Roman" w:cs="Times New Roman"/>
        <w:sz w:val="20"/>
        <w:szCs w:val="20"/>
      </w:rPr>
      <w:t>Данн</w:t>
    </w:r>
    <w:r>
      <w:rPr>
        <w:rFonts w:ascii="Times New Roman" w:hAnsi="Times New Roman" w:cs="Times New Roman"/>
        <w:sz w:val="20"/>
        <w:szCs w:val="20"/>
      </w:rPr>
      <w:t>ое</w:t>
    </w:r>
    <w:r w:rsidRPr="00114875">
      <w:rPr>
        <w:rFonts w:ascii="Times New Roman" w:hAnsi="Times New Roman" w:cs="Times New Roman"/>
        <w:sz w:val="20"/>
        <w:szCs w:val="20"/>
      </w:rPr>
      <w:t xml:space="preserve"> «Соглашения о налоговых заверениях. </w:t>
    </w:r>
    <w:r>
      <w:rPr>
        <w:rFonts w:ascii="Times New Roman" w:hAnsi="Times New Roman" w:cs="Times New Roman"/>
        <w:sz w:val="20"/>
        <w:szCs w:val="20"/>
      </w:rPr>
      <w:t>Особые условия</w:t>
    </w:r>
    <w:r w:rsidRPr="00114875">
      <w:rPr>
        <w:rFonts w:ascii="Times New Roman" w:hAnsi="Times New Roman" w:cs="Times New Roman"/>
        <w:sz w:val="20"/>
        <w:szCs w:val="20"/>
      </w:rPr>
      <w:t>»</w:t>
    </w:r>
  </w:p>
  <w:p w14:paraId="43234152" w14:textId="77777777" w:rsidR="00482E5F" w:rsidRPr="00114875" w:rsidRDefault="00482E5F" w:rsidP="00482E5F">
    <w:pPr>
      <w:pStyle w:val="af"/>
      <w:jc w:val="right"/>
      <w:rPr>
        <w:rFonts w:ascii="Times New Roman" w:hAnsi="Times New Roman" w:cs="Times New Roman"/>
        <w:sz w:val="20"/>
        <w:szCs w:val="20"/>
      </w:rPr>
    </w:pPr>
    <w:r w:rsidRPr="00114875">
      <w:rPr>
        <w:rFonts w:ascii="Times New Roman" w:hAnsi="Times New Roman" w:cs="Times New Roman"/>
        <w:sz w:val="20"/>
        <w:szCs w:val="20"/>
      </w:rPr>
      <w:t xml:space="preserve">соответствует редакции, размешенной в электронном виде по адресу: </w:t>
    </w:r>
  </w:p>
  <w:p w14:paraId="69110C5A" w14:textId="58532719" w:rsidR="00426762" w:rsidRDefault="00000000" w:rsidP="00482E5F">
    <w:pPr>
      <w:pStyle w:val="af"/>
      <w:jc w:val="right"/>
      <w:rPr>
        <w:rStyle w:val="af6"/>
        <w:rFonts w:ascii="Times New Roman" w:hAnsi="Times New Roman" w:cs="Times New Roman"/>
        <w:sz w:val="20"/>
        <w:szCs w:val="20"/>
      </w:rPr>
    </w:pPr>
    <w:hyperlink r:id="rId1" w:history="1">
      <w:r w:rsidR="00482E5F" w:rsidRPr="00482E5F">
        <w:rPr>
          <w:rStyle w:val="af6"/>
          <w:rFonts w:ascii="Times New Roman" w:hAnsi="Times New Roman" w:cs="Times New Roman"/>
          <w:sz w:val="20"/>
          <w:szCs w:val="20"/>
        </w:rPr>
        <w:t>https://инфоресурсфм.рус/docs/</w:t>
      </w:r>
    </w:hyperlink>
    <w:r w:rsidR="00060BE1">
      <w:rPr>
        <w:rStyle w:val="af6"/>
        <w:rFonts w:ascii="Times New Roman" w:hAnsi="Times New Roman" w:cs="Times New Roman"/>
        <w:sz w:val="20"/>
        <w:szCs w:val="20"/>
      </w:rPr>
      <w:t xml:space="preserve"> (вер. </w:t>
    </w:r>
    <w:r w:rsidR="00060BE1" w:rsidRPr="00060BE1">
      <w:rPr>
        <w:rStyle w:val="af6"/>
        <w:rFonts w:ascii="Times New Roman" w:hAnsi="Times New Roman" w:cs="Times New Roman"/>
        <w:sz w:val="20"/>
        <w:szCs w:val="20"/>
      </w:rPr>
      <w:t>01.07.2024</w:t>
    </w:r>
    <w:r w:rsidR="00060BE1">
      <w:rPr>
        <w:rStyle w:val="af6"/>
        <w:rFonts w:ascii="Times New Roman" w:hAnsi="Times New Roman" w:cs="Times New Roman"/>
        <w:sz w:val="20"/>
        <w:szCs w:val="20"/>
      </w:rPr>
      <w:t>)</w:t>
    </w:r>
  </w:p>
  <w:p w14:paraId="224911AC" w14:textId="77777777" w:rsidR="00482E5F" w:rsidRPr="00482E5F" w:rsidRDefault="00482E5F" w:rsidP="00482E5F">
    <w:pPr>
      <w:pStyle w:val="af"/>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A7E18"/>
    <w:multiLevelType w:val="hybridMultilevel"/>
    <w:tmpl w:val="5E4A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2531EA"/>
    <w:multiLevelType w:val="multilevel"/>
    <w:tmpl w:val="D40EB5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ED1878"/>
    <w:multiLevelType w:val="multilevel"/>
    <w:tmpl w:val="C43A5CE2"/>
    <w:lvl w:ilvl="0">
      <w:start w:val="1"/>
      <w:numFmt w:val="decimal"/>
      <w:lvlText w:val="%1."/>
      <w:lvlJc w:val="left"/>
      <w:pPr>
        <w:ind w:left="540" w:hanging="540"/>
      </w:pPr>
    </w:lvl>
    <w:lvl w:ilvl="1">
      <w:start w:val="2"/>
      <w:numFmt w:val="decimal"/>
      <w:lvlText w:val="%1.%2."/>
      <w:lvlJc w:val="left"/>
      <w:pPr>
        <w:ind w:left="540" w:hanging="540"/>
      </w:pPr>
    </w:lvl>
    <w:lvl w:ilvl="2">
      <w:start w:val="7"/>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5625A1"/>
    <w:multiLevelType w:val="hybridMultilevel"/>
    <w:tmpl w:val="E6B8C1E6"/>
    <w:lvl w:ilvl="0" w:tplc="04190011">
      <w:start w:val="2"/>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60D85"/>
    <w:multiLevelType w:val="hybridMultilevel"/>
    <w:tmpl w:val="92F0A3E6"/>
    <w:lvl w:ilvl="0" w:tplc="04190011">
      <w:start w:val="2"/>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971EA4"/>
    <w:multiLevelType w:val="multilevel"/>
    <w:tmpl w:val="428ED066"/>
    <w:lvl w:ilvl="0">
      <w:start w:val="3"/>
      <w:numFmt w:val="decimal"/>
      <w:lvlText w:val="%1."/>
      <w:lvlJc w:val="left"/>
      <w:pPr>
        <w:ind w:left="360" w:hanging="360"/>
      </w:pPr>
      <w:rPr>
        <w:b/>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522B1550"/>
    <w:multiLevelType w:val="hybridMultilevel"/>
    <w:tmpl w:val="F9A0F31C"/>
    <w:lvl w:ilvl="0" w:tplc="04190011">
      <w:start w:val="3"/>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3C5C1C"/>
    <w:multiLevelType w:val="multilevel"/>
    <w:tmpl w:val="E126002A"/>
    <w:lvl w:ilvl="0">
      <w:start w:val="1"/>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1146" w:hanging="720"/>
      </w:pPr>
      <w:rPr>
        <w:rFonts w:ascii="Times New Roman" w:eastAsia="Times New Roman"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99939612">
    <w:abstractNumId w:val="7"/>
  </w:num>
  <w:num w:numId="2" w16cid:durableId="1690177533">
    <w:abstractNumId w:val="5"/>
  </w:num>
  <w:num w:numId="3" w16cid:durableId="621308042">
    <w:abstractNumId w:val="1"/>
  </w:num>
  <w:num w:numId="4" w16cid:durableId="28993153">
    <w:abstractNumId w:val="2"/>
  </w:num>
  <w:num w:numId="5" w16cid:durableId="603072232">
    <w:abstractNumId w:val="0"/>
  </w:num>
  <w:num w:numId="6" w16cid:durableId="896940578">
    <w:abstractNumId w:val="3"/>
  </w:num>
  <w:num w:numId="7" w16cid:durableId="43987043">
    <w:abstractNumId w:val="4"/>
  </w:num>
  <w:num w:numId="8" w16cid:durableId="643898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88"/>
    <w:rsid w:val="00001727"/>
    <w:rsid w:val="00033856"/>
    <w:rsid w:val="00053E9D"/>
    <w:rsid w:val="00056188"/>
    <w:rsid w:val="00060BE1"/>
    <w:rsid w:val="00071FCD"/>
    <w:rsid w:val="000824BD"/>
    <w:rsid w:val="00084533"/>
    <w:rsid w:val="000B64BF"/>
    <w:rsid w:val="000F7561"/>
    <w:rsid w:val="001455CA"/>
    <w:rsid w:val="00180B11"/>
    <w:rsid w:val="001F1584"/>
    <w:rsid w:val="00231151"/>
    <w:rsid w:val="0023617B"/>
    <w:rsid w:val="002377D3"/>
    <w:rsid w:val="00242D77"/>
    <w:rsid w:val="002574EC"/>
    <w:rsid w:val="00287481"/>
    <w:rsid w:val="00291CC5"/>
    <w:rsid w:val="00292E8A"/>
    <w:rsid w:val="002F262C"/>
    <w:rsid w:val="00315F9C"/>
    <w:rsid w:val="003216E3"/>
    <w:rsid w:val="00350B2C"/>
    <w:rsid w:val="003527E8"/>
    <w:rsid w:val="00354AC2"/>
    <w:rsid w:val="00372F9C"/>
    <w:rsid w:val="003A4E7E"/>
    <w:rsid w:val="003B07DE"/>
    <w:rsid w:val="003E7AE9"/>
    <w:rsid w:val="00415BA1"/>
    <w:rsid w:val="00426762"/>
    <w:rsid w:val="004424F7"/>
    <w:rsid w:val="00445F64"/>
    <w:rsid w:val="00482E5F"/>
    <w:rsid w:val="004C05A0"/>
    <w:rsid w:val="004E36F9"/>
    <w:rsid w:val="00513EBB"/>
    <w:rsid w:val="00575136"/>
    <w:rsid w:val="0057658D"/>
    <w:rsid w:val="00581ABD"/>
    <w:rsid w:val="005837F6"/>
    <w:rsid w:val="005A24BA"/>
    <w:rsid w:val="005C364B"/>
    <w:rsid w:val="005C6C8A"/>
    <w:rsid w:val="005F073D"/>
    <w:rsid w:val="005F4C53"/>
    <w:rsid w:val="006E3907"/>
    <w:rsid w:val="006E4C38"/>
    <w:rsid w:val="007560CB"/>
    <w:rsid w:val="00780CDF"/>
    <w:rsid w:val="007A53A6"/>
    <w:rsid w:val="007C4DE6"/>
    <w:rsid w:val="007C743B"/>
    <w:rsid w:val="007D61F4"/>
    <w:rsid w:val="00801EBD"/>
    <w:rsid w:val="00840CDA"/>
    <w:rsid w:val="008468EC"/>
    <w:rsid w:val="00853894"/>
    <w:rsid w:val="00855737"/>
    <w:rsid w:val="00857B1F"/>
    <w:rsid w:val="00884DEC"/>
    <w:rsid w:val="00894413"/>
    <w:rsid w:val="009016BF"/>
    <w:rsid w:val="00942F29"/>
    <w:rsid w:val="009713D1"/>
    <w:rsid w:val="00974052"/>
    <w:rsid w:val="009A60DF"/>
    <w:rsid w:val="009B6973"/>
    <w:rsid w:val="009C3560"/>
    <w:rsid w:val="009D0325"/>
    <w:rsid w:val="009D11FD"/>
    <w:rsid w:val="009D3EA7"/>
    <w:rsid w:val="009D42CA"/>
    <w:rsid w:val="009F15AB"/>
    <w:rsid w:val="00A14086"/>
    <w:rsid w:val="00A42AD8"/>
    <w:rsid w:val="00A50370"/>
    <w:rsid w:val="00A73021"/>
    <w:rsid w:val="00A85329"/>
    <w:rsid w:val="00AA139B"/>
    <w:rsid w:val="00AB048A"/>
    <w:rsid w:val="00AB5072"/>
    <w:rsid w:val="00AC1C00"/>
    <w:rsid w:val="00AC416A"/>
    <w:rsid w:val="00AD6A4C"/>
    <w:rsid w:val="00AE289E"/>
    <w:rsid w:val="00AE72A8"/>
    <w:rsid w:val="00AF5B1C"/>
    <w:rsid w:val="00B00EEC"/>
    <w:rsid w:val="00B61544"/>
    <w:rsid w:val="00B630CF"/>
    <w:rsid w:val="00B66A32"/>
    <w:rsid w:val="00B8711C"/>
    <w:rsid w:val="00C24561"/>
    <w:rsid w:val="00C31BB0"/>
    <w:rsid w:val="00C56699"/>
    <w:rsid w:val="00CC7B2E"/>
    <w:rsid w:val="00CE23ED"/>
    <w:rsid w:val="00D40EF5"/>
    <w:rsid w:val="00D600B4"/>
    <w:rsid w:val="00DB08F2"/>
    <w:rsid w:val="00DB68DF"/>
    <w:rsid w:val="00E11533"/>
    <w:rsid w:val="00E22F1B"/>
    <w:rsid w:val="00E44A90"/>
    <w:rsid w:val="00E779B8"/>
    <w:rsid w:val="00EF1954"/>
    <w:rsid w:val="00F04BF1"/>
    <w:rsid w:val="00F474FA"/>
    <w:rsid w:val="00F57B52"/>
    <w:rsid w:val="00F66429"/>
    <w:rsid w:val="00F73C7E"/>
    <w:rsid w:val="00F77C88"/>
    <w:rsid w:val="00F87267"/>
    <w:rsid w:val="00FB5B15"/>
    <w:rsid w:val="00FD78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DF01"/>
  <w15:docId w15:val="{3D6AA773-972D-4915-9DE3-14F63CE2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widowControl/>
      <w:pBdr>
        <w:top w:val="nil"/>
        <w:left w:val="nil"/>
        <w:bottom w:val="nil"/>
        <w:right w:val="nil"/>
        <w:between w:val="nil"/>
      </w:pBdr>
      <w:spacing w:before="240"/>
      <w:ind w:left="432" w:hanging="432"/>
      <w:outlineLvl w:val="0"/>
    </w:pPr>
    <w:rPr>
      <w:rFonts w:ascii="Calibri Light" w:eastAsia="Calibri Light" w:hAnsi="Calibri Light" w:cs="Calibri Light"/>
      <w:color w:val="2E74B5"/>
      <w:sz w:val="32"/>
      <w:szCs w:val="32"/>
    </w:rPr>
  </w:style>
  <w:style w:type="paragraph" w:styleId="2">
    <w:name w:val="heading 2"/>
    <w:basedOn w:val="a"/>
    <w:next w:val="a"/>
    <w:uiPriority w:val="9"/>
    <w:unhideWhenUsed/>
    <w:qFormat/>
    <w:pPr>
      <w:keepNext/>
      <w:keepLines/>
      <w:widowControl/>
      <w:pBdr>
        <w:top w:val="nil"/>
        <w:left w:val="nil"/>
        <w:bottom w:val="nil"/>
        <w:right w:val="nil"/>
        <w:between w:val="nil"/>
      </w:pBdr>
      <w:spacing w:before="40"/>
      <w:ind w:left="576" w:hanging="576"/>
      <w:outlineLvl w:val="1"/>
    </w:pPr>
    <w:rPr>
      <w:rFonts w:ascii="Calibri Light" w:eastAsia="Calibri Light" w:hAnsi="Calibri Light" w:cs="Calibri Light"/>
      <w:color w:val="2E74B5"/>
      <w:sz w:val="26"/>
      <w:szCs w:val="26"/>
    </w:rPr>
  </w:style>
  <w:style w:type="paragraph" w:styleId="3">
    <w:name w:val="heading 3"/>
    <w:basedOn w:val="a"/>
    <w:next w:val="a"/>
    <w:uiPriority w:val="9"/>
    <w:unhideWhenUsed/>
    <w:qFormat/>
    <w:pPr>
      <w:keepNext/>
      <w:keepLines/>
      <w:widowControl/>
      <w:pBdr>
        <w:top w:val="nil"/>
        <w:left w:val="nil"/>
        <w:bottom w:val="nil"/>
        <w:right w:val="nil"/>
        <w:between w:val="nil"/>
      </w:pBdr>
      <w:spacing w:before="40"/>
      <w:ind w:left="720" w:hanging="720"/>
      <w:outlineLvl w:val="2"/>
    </w:pPr>
    <w:rPr>
      <w:rFonts w:ascii="Calibri Light" w:eastAsia="Calibri Light" w:hAnsi="Calibri Light" w:cs="Calibri Light"/>
      <w:color w:val="1F4D78"/>
    </w:rPr>
  </w:style>
  <w:style w:type="paragraph" w:styleId="4">
    <w:name w:val="heading 4"/>
    <w:basedOn w:val="a"/>
    <w:next w:val="a"/>
    <w:uiPriority w:val="9"/>
    <w:semiHidden/>
    <w:unhideWhenUsed/>
    <w:qFormat/>
    <w:pPr>
      <w:keepNext/>
      <w:keepLines/>
      <w:widowControl/>
      <w:pBdr>
        <w:top w:val="nil"/>
        <w:left w:val="nil"/>
        <w:bottom w:val="nil"/>
        <w:right w:val="nil"/>
        <w:between w:val="nil"/>
      </w:pBdr>
      <w:spacing w:before="40"/>
      <w:ind w:left="864" w:hanging="864"/>
      <w:outlineLvl w:val="3"/>
    </w:pPr>
    <w:rPr>
      <w:rFonts w:ascii="Calibri Light" w:eastAsia="Calibri Light" w:hAnsi="Calibri Light" w:cs="Calibri Light"/>
      <w:i/>
      <w:color w:val="2E74B5"/>
    </w:rPr>
  </w:style>
  <w:style w:type="paragraph" w:styleId="5">
    <w:name w:val="heading 5"/>
    <w:basedOn w:val="a"/>
    <w:next w:val="a"/>
    <w:uiPriority w:val="9"/>
    <w:semiHidden/>
    <w:unhideWhenUsed/>
    <w:qFormat/>
    <w:pPr>
      <w:keepNext/>
      <w:keepLines/>
      <w:widowControl/>
      <w:pBdr>
        <w:top w:val="nil"/>
        <w:left w:val="nil"/>
        <w:bottom w:val="nil"/>
        <w:right w:val="nil"/>
        <w:between w:val="nil"/>
      </w:pBdr>
      <w:spacing w:before="40"/>
      <w:ind w:left="1008" w:hanging="1008"/>
      <w:outlineLvl w:val="4"/>
    </w:pPr>
    <w:rPr>
      <w:rFonts w:ascii="Calibri Light" w:eastAsia="Calibri Light" w:hAnsi="Calibri Light" w:cs="Calibri Light"/>
      <w:color w:val="2E74B5"/>
    </w:rPr>
  </w:style>
  <w:style w:type="paragraph" w:styleId="6">
    <w:name w:val="heading 6"/>
    <w:basedOn w:val="a"/>
    <w:next w:val="a"/>
    <w:uiPriority w:val="9"/>
    <w:semiHidden/>
    <w:unhideWhenUsed/>
    <w:qFormat/>
    <w:pPr>
      <w:keepNext/>
      <w:keepLines/>
      <w:widowControl/>
      <w:pBdr>
        <w:top w:val="nil"/>
        <w:left w:val="nil"/>
        <w:bottom w:val="nil"/>
        <w:right w:val="nil"/>
        <w:between w:val="nil"/>
      </w:pBdr>
      <w:spacing w:before="40"/>
      <w:ind w:left="1152" w:hanging="1152"/>
      <w:outlineLvl w:val="5"/>
    </w:pPr>
    <w:rPr>
      <w:rFonts w:ascii="Calibri Light" w:eastAsia="Calibri Light" w:hAnsi="Calibri Light" w:cs="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widowControl/>
      <w:pBdr>
        <w:top w:val="nil"/>
        <w:left w:val="nil"/>
        <w:bottom w:val="nil"/>
        <w:right w:val="nil"/>
        <w:between w:val="nil"/>
      </w:pBdr>
      <w:spacing w:before="240" w:after="120"/>
    </w:pPr>
    <w:rPr>
      <w:rFonts w:ascii="Liberation Sans" w:eastAsia="Liberation Sans" w:hAnsi="Liberation Sans" w:cs="Liberation Sans"/>
      <w:color w:val="00000A"/>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customStyle="1" w:styleId="Standard">
    <w:name w:val="Standard"/>
    <w:qFormat/>
    <w:rsid w:val="00287481"/>
    <w:pPr>
      <w:widowControl/>
      <w:suppressAutoHyphens/>
      <w:autoSpaceDN w:val="0"/>
      <w:textAlignment w:val="baseline"/>
    </w:pPr>
    <w:rPr>
      <w:rFonts w:ascii="Times New Roman" w:eastAsia="Times New Roman" w:hAnsi="Times New Roman" w:cs="Times New Roman"/>
      <w:color w:val="00000A"/>
      <w:kern w:val="3"/>
      <w:lang w:eastAsia="ar-SA"/>
    </w:rPr>
  </w:style>
  <w:style w:type="paragraph" w:styleId="aa">
    <w:name w:val="Normal (Web)"/>
    <w:basedOn w:val="Standard"/>
    <w:rsid w:val="00287481"/>
    <w:pPr>
      <w:spacing w:before="150" w:after="150"/>
      <w:ind w:left="150" w:right="150"/>
    </w:pPr>
    <w:rPr>
      <w:rFonts w:ascii="Verdana" w:eastAsia="Verdana" w:hAnsi="Verdana" w:cs="Verdana"/>
      <w:color w:val="424242"/>
      <w:sz w:val="23"/>
      <w:szCs w:val="23"/>
      <w:lang w:eastAsia="ru-RU"/>
    </w:rPr>
  </w:style>
  <w:style w:type="paragraph" w:customStyle="1" w:styleId="TableContents">
    <w:name w:val="Table Contents"/>
    <w:basedOn w:val="Standard"/>
    <w:rsid w:val="00287481"/>
  </w:style>
  <w:style w:type="paragraph" w:styleId="ab">
    <w:name w:val="Balloon Text"/>
    <w:basedOn w:val="a"/>
    <w:link w:val="ac"/>
    <w:uiPriority w:val="99"/>
    <w:semiHidden/>
    <w:unhideWhenUsed/>
    <w:rsid w:val="00350B2C"/>
    <w:rPr>
      <w:rFonts w:ascii="Segoe UI" w:hAnsi="Segoe UI" w:cs="Segoe UI"/>
      <w:sz w:val="18"/>
      <w:szCs w:val="18"/>
    </w:rPr>
  </w:style>
  <w:style w:type="character" w:customStyle="1" w:styleId="ac">
    <w:name w:val="Текст выноски Знак"/>
    <w:basedOn w:val="a0"/>
    <w:link w:val="ab"/>
    <w:uiPriority w:val="99"/>
    <w:semiHidden/>
    <w:rsid w:val="00350B2C"/>
    <w:rPr>
      <w:rFonts w:ascii="Segoe UI" w:hAnsi="Segoe UI" w:cs="Segoe UI"/>
      <w:sz w:val="18"/>
      <w:szCs w:val="18"/>
    </w:rPr>
  </w:style>
  <w:style w:type="paragraph" w:styleId="ad">
    <w:name w:val="List Paragraph"/>
    <w:aliases w:val="Bullet List,FooterText,numbered,Table-Normal,RSHB_Table-Normal,Paragraphe de liste1,lp1,ПАРАГРАФ,SL_Абзац списка,Нумерованый список,СпБезКС,Use Case List Paragraph,UL,Абзац маркированнный,Абзац основного текста,Рисунок,Bullet Number,List,1"/>
    <w:basedOn w:val="a"/>
    <w:link w:val="ae"/>
    <w:uiPriority w:val="34"/>
    <w:qFormat/>
    <w:rsid w:val="00E22F1B"/>
    <w:pPr>
      <w:ind w:left="720"/>
      <w:contextualSpacing/>
    </w:pPr>
  </w:style>
  <w:style w:type="character" w:customStyle="1" w:styleId="ae">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d"/>
    <w:uiPriority w:val="34"/>
    <w:qFormat/>
    <w:locked/>
    <w:rsid w:val="00AC416A"/>
  </w:style>
  <w:style w:type="paragraph" w:styleId="af">
    <w:name w:val="header"/>
    <w:basedOn w:val="a"/>
    <w:link w:val="af0"/>
    <w:uiPriority w:val="99"/>
    <w:unhideWhenUsed/>
    <w:rsid w:val="00426762"/>
    <w:pPr>
      <w:tabs>
        <w:tab w:val="center" w:pos="4677"/>
        <w:tab w:val="right" w:pos="9355"/>
      </w:tabs>
    </w:pPr>
  </w:style>
  <w:style w:type="character" w:customStyle="1" w:styleId="af0">
    <w:name w:val="Верхний колонтитул Знак"/>
    <w:basedOn w:val="a0"/>
    <w:link w:val="af"/>
    <w:uiPriority w:val="99"/>
    <w:rsid w:val="00426762"/>
  </w:style>
  <w:style w:type="paragraph" w:styleId="af1">
    <w:name w:val="footer"/>
    <w:basedOn w:val="a"/>
    <w:link w:val="af2"/>
    <w:uiPriority w:val="99"/>
    <w:unhideWhenUsed/>
    <w:rsid w:val="00426762"/>
    <w:pPr>
      <w:tabs>
        <w:tab w:val="center" w:pos="4677"/>
        <w:tab w:val="right" w:pos="9355"/>
      </w:tabs>
    </w:pPr>
  </w:style>
  <w:style w:type="character" w:customStyle="1" w:styleId="af2">
    <w:name w:val="Нижний колонтитул Знак"/>
    <w:basedOn w:val="a0"/>
    <w:link w:val="af1"/>
    <w:uiPriority w:val="99"/>
    <w:rsid w:val="00426762"/>
  </w:style>
  <w:style w:type="paragraph" w:styleId="af3">
    <w:name w:val="footnote text"/>
    <w:basedOn w:val="a"/>
    <w:link w:val="af4"/>
    <w:uiPriority w:val="99"/>
    <w:semiHidden/>
    <w:unhideWhenUsed/>
    <w:rsid w:val="00E779B8"/>
    <w:rPr>
      <w:sz w:val="20"/>
      <w:szCs w:val="20"/>
    </w:rPr>
  </w:style>
  <w:style w:type="character" w:customStyle="1" w:styleId="af4">
    <w:name w:val="Текст сноски Знак"/>
    <w:basedOn w:val="a0"/>
    <w:link w:val="af3"/>
    <w:uiPriority w:val="99"/>
    <w:semiHidden/>
    <w:rsid w:val="00E779B8"/>
    <w:rPr>
      <w:sz w:val="20"/>
      <w:szCs w:val="20"/>
    </w:rPr>
  </w:style>
  <w:style w:type="character" w:styleId="af5">
    <w:name w:val="footnote reference"/>
    <w:basedOn w:val="a0"/>
    <w:uiPriority w:val="99"/>
    <w:semiHidden/>
    <w:unhideWhenUsed/>
    <w:rsid w:val="00E779B8"/>
    <w:rPr>
      <w:vertAlign w:val="superscript"/>
    </w:rPr>
  </w:style>
  <w:style w:type="character" w:styleId="af6">
    <w:name w:val="Hyperlink"/>
    <w:basedOn w:val="a0"/>
    <w:uiPriority w:val="99"/>
    <w:unhideWhenUsed/>
    <w:rsid w:val="00482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731668">
      <w:bodyDiv w:val="1"/>
      <w:marLeft w:val="0"/>
      <w:marRight w:val="0"/>
      <w:marTop w:val="0"/>
      <w:marBottom w:val="0"/>
      <w:divBdr>
        <w:top w:val="none" w:sz="0" w:space="0" w:color="auto"/>
        <w:left w:val="none" w:sz="0" w:space="0" w:color="auto"/>
        <w:bottom w:val="none" w:sz="0" w:space="0" w:color="auto"/>
        <w:right w:val="none" w:sz="0" w:space="0" w:color="auto"/>
      </w:divBdr>
    </w:div>
    <w:div w:id="163278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0;&#1085;&#1092;&#1086;&#1088;&#1077;&#1089;&#1091;&#1088;&#1089;&#1092;&#1084;.&#1088;&#1091;&#10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80;&#1085;&#1092;&#1086;&#1088;&#1077;&#1089;&#1091;&#1088;&#1089;&#1092;&#1084;.&#1088;&#1091;&#1089;" TargetMode="External"/><Relationship Id="rId4" Type="http://schemas.openxmlformats.org/officeDocument/2006/relationships/settings" Target="settings.xml"/><Relationship Id="rId9" Type="http://schemas.openxmlformats.org/officeDocument/2006/relationships/hyperlink" Target="https://&#1080;&#1085;&#1092;&#1086;&#1088;&#1077;&#1089;&#1091;&#1088;&#1089;&#1092;&#1084;.&#1088;&#1091;&#10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1080;&#1085;&#1092;&#1086;&#1088;&#1077;&#1089;&#1091;&#1088;&#1089;&#1092;&#1084;.&#1088;&#1091;&#1089;/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2A75-FA38-4973-AFA3-F6049E29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5522</Words>
  <Characters>31480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Маркевич</dc:creator>
  <cp:lastModifiedBy>Acer</cp:lastModifiedBy>
  <cp:revision>3</cp:revision>
  <cp:lastPrinted>2021-09-24T14:27:00Z</cp:lastPrinted>
  <dcterms:created xsi:type="dcterms:W3CDTF">2024-09-03T21:49:00Z</dcterms:created>
  <dcterms:modified xsi:type="dcterms:W3CDTF">2024-09-03T21:50:00Z</dcterms:modified>
</cp:coreProperties>
</file>